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FB" w:rsidRDefault="000313FB" w:rsidP="00230020">
      <w:pPr>
        <w:widowControl w:val="0"/>
        <w:ind w:left="6372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14</w:t>
      </w:r>
    </w:p>
    <w:p w:rsidR="000313FB" w:rsidRDefault="000313FB" w:rsidP="00230020">
      <w:pPr>
        <w:widowControl w:val="0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0313FB" w:rsidRDefault="00230020" w:rsidP="00230020">
      <w:pPr>
        <w:widowControl w:val="0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19 </w:t>
      </w:r>
      <w:r w:rsidR="00994AEB">
        <w:rPr>
          <w:rFonts w:ascii="Bookman Old Style" w:hAnsi="Bookman Old Style"/>
          <w:sz w:val="16"/>
          <w:szCs w:val="16"/>
        </w:rPr>
        <w:t xml:space="preserve"> по ул. </w:t>
      </w:r>
      <w:r w:rsidR="00124499">
        <w:rPr>
          <w:rFonts w:ascii="Bookman Old Style" w:hAnsi="Bookman Old Style"/>
          <w:sz w:val="16"/>
          <w:szCs w:val="16"/>
        </w:rPr>
        <w:t>Молокова</w:t>
      </w:r>
      <w:r w:rsidR="00994AEB">
        <w:rPr>
          <w:rFonts w:ascii="Bookman Old Style" w:hAnsi="Bookman Old Style"/>
          <w:sz w:val="16"/>
          <w:szCs w:val="16"/>
        </w:rPr>
        <w:t xml:space="preserve"> </w:t>
      </w:r>
      <w:r w:rsidR="000313FB">
        <w:rPr>
          <w:rFonts w:ascii="Bookman Old Style" w:hAnsi="Bookman Old Style"/>
          <w:sz w:val="16"/>
          <w:szCs w:val="16"/>
        </w:rPr>
        <w:t>в г. Красноярске</w:t>
      </w:r>
    </w:p>
    <w:p w:rsidR="000313FB" w:rsidRDefault="000313FB" w:rsidP="00230020">
      <w:pPr>
        <w:widowControl w:val="0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124499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3F52B6" w:rsidRPr="00FA7294" w:rsidRDefault="008D2A76" w:rsidP="008D2A76">
      <w:pPr>
        <w:widowControl w:val="0"/>
        <w:ind w:left="35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</w:t>
      </w:r>
      <w:r w:rsidR="0042101F" w:rsidRPr="00FA7294">
        <w:rPr>
          <w:rFonts w:ascii="Bookman Old Style" w:hAnsi="Bookman Old Style"/>
          <w:b/>
          <w:sz w:val="22"/>
          <w:szCs w:val="22"/>
        </w:rPr>
        <w:t>А</w:t>
      </w:r>
      <w:r w:rsidR="003F52B6" w:rsidRPr="00FA7294">
        <w:rPr>
          <w:rFonts w:ascii="Bookman Old Style" w:hAnsi="Bookman Old Style"/>
          <w:b/>
          <w:sz w:val="22"/>
          <w:szCs w:val="22"/>
        </w:rPr>
        <w:t>КТ</w:t>
      </w:r>
    </w:p>
    <w:p w:rsidR="004F21E9" w:rsidRPr="00FA7294" w:rsidRDefault="00FA7294" w:rsidP="004F21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FA7294">
        <w:rPr>
          <w:rFonts w:ascii="Bookman Old Style" w:hAnsi="Bookman Old Style"/>
          <w:b/>
          <w:bCs/>
          <w:i/>
          <w:sz w:val="22"/>
          <w:szCs w:val="22"/>
        </w:rPr>
        <w:t xml:space="preserve">ввода в эксплуатацию </w:t>
      </w:r>
    </w:p>
    <w:p w:rsidR="004F21E9" w:rsidRPr="00FA7294" w:rsidRDefault="004F21E9" w:rsidP="004F21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FA7294">
        <w:rPr>
          <w:rFonts w:ascii="Bookman Old Style" w:hAnsi="Bookman Old Style"/>
          <w:b/>
          <w:bCs/>
          <w:i/>
          <w:sz w:val="22"/>
          <w:szCs w:val="22"/>
        </w:rPr>
        <w:t>индивидуальных приборов учета холодно</w:t>
      </w:r>
      <w:r w:rsidR="00FA7294" w:rsidRPr="00FA7294">
        <w:rPr>
          <w:rFonts w:ascii="Bookman Old Style" w:hAnsi="Bookman Old Style"/>
          <w:b/>
          <w:bCs/>
          <w:i/>
          <w:sz w:val="22"/>
          <w:szCs w:val="22"/>
        </w:rPr>
        <w:t xml:space="preserve">го </w:t>
      </w:r>
      <w:r w:rsidRPr="00FA7294">
        <w:rPr>
          <w:rFonts w:ascii="Bookman Old Style" w:hAnsi="Bookman Old Style"/>
          <w:b/>
          <w:bCs/>
          <w:i/>
          <w:sz w:val="22"/>
          <w:szCs w:val="22"/>
        </w:rPr>
        <w:t>и горяче</w:t>
      </w:r>
      <w:r w:rsidR="00FA7294" w:rsidRPr="00FA7294">
        <w:rPr>
          <w:rFonts w:ascii="Bookman Old Style" w:hAnsi="Bookman Old Style"/>
          <w:b/>
          <w:bCs/>
          <w:i/>
          <w:sz w:val="22"/>
          <w:szCs w:val="22"/>
        </w:rPr>
        <w:t>го</w:t>
      </w:r>
      <w:r w:rsidRPr="00FA7294">
        <w:rPr>
          <w:rFonts w:ascii="Bookman Old Style" w:hAnsi="Bookman Old Style"/>
          <w:b/>
          <w:bCs/>
          <w:i/>
          <w:sz w:val="22"/>
          <w:szCs w:val="22"/>
        </w:rPr>
        <w:t xml:space="preserve"> вод</w:t>
      </w:r>
      <w:r w:rsidR="00FA7294" w:rsidRPr="00FA7294">
        <w:rPr>
          <w:rFonts w:ascii="Bookman Old Style" w:hAnsi="Bookman Old Style"/>
          <w:b/>
          <w:bCs/>
          <w:i/>
          <w:sz w:val="22"/>
          <w:szCs w:val="22"/>
        </w:rPr>
        <w:t>оснабжения</w:t>
      </w:r>
    </w:p>
    <w:p w:rsidR="004F21E9" w:rsidRPr="00FA7294" w:rsidRDefault="004F21E9" w:rsidP="004F21E9">
      <w:pPr>
        <w:pStyle w:val="a3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66F43" w:rsidRPr="00FA7294" w:rsidTr="00E66F43">
        <w:tc>
          <w:tcPr>
            <w:tcW w:w="5068" w:type="dxa"/>
          </w:tcPr>
          <w:p w:rsidR="00E66F43" w:rsidRPr="00FA7294" w:rsidRDefault="00E66F43" w:rsidP="00FA7294">
            <w:pPr>
              <w:rPr>
                <w:rFonts w:ascii="Bookman Old Style" w:hAnsi="Bookman Old Style"/>
              </w:rPr>
            </w:pPr>
            <w:r w:rsidRPr="00FA7294">
              <w:rPr>
                <w:rFonts w:ascii="Bookman Old Style" w:hAnsi="Bookman Old Style"/>
              </w:rPr>
              <w:t>г. Красноярск</w:t>
            </w:r>
            <w:r w:rsidR="00731BFD">
              <w:rPr>
                <w:rFonts w:ascii="Bookman Old Style" w:hAnsi="Bookman Old Style"/>
              </w:rPr>
              <w:t xml:space="preserve">                  ________</w:t>
            </w:r>
            <w:r w:rsidR="00FA7294">
              <w:rPr>
                <w:rFonts w:ascii="Bookman Old Style" w:hAnsi="Bookman Old Style"/>
              </w:rPr>
              <w:t xml:space="preserve"> час.  </w:t>
            </w:r>
          </w:p>
        </w:tc>
        <w:tc>
          <w:tcPr>
            <w:tcW w:w="5069" w:type="dxa"/>
          </w:tcPr>
          <w:p w:rsidR="00E66F43" w:rsidRPr="00FA7294" w:rsidRDefault="00FA7294" w:rsidP="00FA7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_______мин. </w:t>
            </w:r>
            <w:r w:rsidR="006A73DB">
              <w:rPr>
                <w:rFonts w:ascii="Bookman Old Style" w:hAnsi="Bookman Old Style"/>
              </w:rPr>
              <w:t xml:space="preserve"> </w:t>
            </w:r>
            <w:r w:rsidR="00731BFD">
              <w:rPr>
                <w:rFonts w:ascii="Bookman Old Style" w:hAnsi="Bookman Old Style"/>
              </w:rPr>
              <w:t>«____»____</w:t>
            </w:r>
            <w:r w:rsidR="00E66F43" w:rsidRPr="00FA7294">
              <w:rPr>
                <w:rFonts w:ascii="Bookman Old Style" w:hAnsi="Bookman Old Style"/>
              </w:rPr>
              <w:t>____ 20___г.</w:t>
            </w:r>
          </w:p>
        </w:tc>
      </w:tr>
    </w:tbl>
    <w:p w:rsidR="00F1055D" w:rsidRPr="00FA7294" w:rsidRDefault="00F1055D" w:rsidP="009171E7">
      <w:pPr>
        <w:rPr>
          <w:rFonts w:ascii="Bookman Old Style" w:hAnsi="Bookman Old Style"/>
        </w:rPr>
      </w:pPr>
      <w:bookmarkStart w:id="0" w:name="_GoBack"/>
    </w:p>
    <w:p w:rsidR="006804C6" w:rsidRPr="008D370A" w:rsidRDefault="00FA7294" w:rsidP="00FA7294">
      <w:pPr>
        <w:jc w:val="both"/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sz w:val="20"/>
          <w:szCs w:val="20"/>
        </w:rPr>
        <w:t xml:space="preserve">  </w:t>
      </w:r>
      <w:r w:rsidR="00673E77">
        <w:rPr>
          <w:rFonts w:ascii="Bookman Old Style" w:hAnsi="Bookman Old Style"/>
          <w:sz w:val="20"/>
          <w:szCs w:val="20"/>
        </w:rPr>
        <w:t xml:space="preserve">       </w:t>
      </w:r>
      <w:r w:rsidRPr="008D370A">
        <w:rPr>
          <w:rFonts w:ascii="Bookman Old Style" w:hAnsi="Bookman Old Style"/>
          <w:sz w:val="20"/>
          <w:szCs w:val="20"/>
        </w:rPr>
        <w:t xml:space="preserve"> Мною, представителем </w:t>
      </w:r>
      <w:bookmarkEnd w:id="0"/>
      <w:r w:rsidRPr="008D370A">
        <w:rPr>
          <w:rFonts w:ascii="Bookman Old Style" w:hAnsi="Bookman Old Style"/>
          <w:sz w:val="20"/>
          <w:szCs w:val="20"/>
        </w:rPr>
        <w:t xml:space="preserve">ООО УК «Континент» </w:t>
      </w:r>
      <w:r w:rsidR="00FC2341">
        <w:rPr>
          <w:rFonts w:ascii="Bookman Old Style" w:hAnsi="Bookman Old Style"/>
          <w:sz w:val="20"/>
          <w:szCs w:val="20"/>
        </w:rPr>
        <w:t>____________________________________________________</w:t>
      </w:r>
      <w:r w:rsidRPr="008D370A">
        <w:rPr>
          <w:rFonts w:ascii="Bookman Old Style" w:hAnsi="Bookman Old Style"/>
          <w:sz w:val="20"/>
          <w:szCs w:val="20"/>
        </w:rPr>
        <w:t>,</w:t>
      </w:r>
    </w:p>
    <w:p w:rsidR="00FA7294" w:rsidRPr="008D370A" w:rsidRDefault="00FA7294" w:rsidP="00FA7294">
      <w:pPr>
        <w:jc w:val="both"/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sz w:val="20"/>
          <w:szCs w:val="20"/>
        </w:rPr>
        <w:t xml:space="preserve">в жилом/нежилом помещении № ________, расположенном по адресу </w:t>
      </w:r>
      <w:r w:rsidRPr="008D370A">
        <w:rPr>
          <w:rFonts w:ascii="Bookman Old Style" w:hAnsi="Bookman Old Style"/>
          <w:b/>
          <w:sz w:val="20"/>
          <w:szCs w:val="20"/>
        </w:rPr>
        <w:t xml:space="preserve">г. Красноярск, ул. </w:t>
      </w:r>
      <w:r w:rsidR="0050335F">
        <w:rPr>
          <w:rFonts w:ascii="Bookman Old Style" w:hAnsi="Bookman Old Style"/>
          <w:b/>
          <w:sz w:val="20"/>
          <w:szCs w:val="20"/>
        </w:rPr>
        <w:t>_______</w:t>
      </w:r>
      <w:r w:rsidRPr="008D370A">
        <w:rPr>
          <w:rFonts w:ascii="Bookman Old Style" w:hAnsi="Bookman Old Style"/>
          <w:sz w:val="20"/>
          <w:szCs w:val="20"/>
        </w:rPr>
        <w:t xml:space="preserve"> проведен технический осмотр установленных индивидуальных приборов учета холодно</w:t>
      </w:r>
      <w:r w:rsidR="00B57A2D" w:rsidRPr="008D370A">
        <w:rPr>
          <w:rFonts w:ascii="Bookman Old Style" w:hAnsi="Bookman Old Style"/>
          <w:sz w:val="20"/>
          <w:szCs w:val="20"/>
        </w:rPr>
        <w:t>го</w:t>
      </w:r>
      <w:r w:rsidRPr="008D370A">
        <w:rPr>
          <w:rFonts w:ascii="Bookman Old Style" w:hAnsi="Bookman Old Style"/>
          <w:sz w:val="20"/>
          <w:szCs w:val="20"/>
        </w:rPr>
        <w:t xml:space="preserve"> и горяче</w:t>
      </w:r>
      <w:r w:rsidR="00B57A2D" w:rsidRPr="008D370A">
        <w:rPr>
          <w:rFonts w:ascii="Bookman Old Style" w:hAnsi="Bookman Old Style"/>
          <w:sz w:val="20"/>
          <w:szCs w:val="20"/>
        </w:rPr>
        <w:t>го</w:t>
      </w:r>
      <w:r w:rsidRPr="008D370A">
        <w:rPr>
          <w:rFonts w:ascii="Bookman Old Style" w:hAnsi="Bookman Old Style"/>
          <w:sz w:val="20"/>
          <w:szCs w:val="20"/>
        </w:rPr>
        <w:t xml:space="preserve"> вод</w:t>
      </w:r>
      <w:r w:rsidR="00B57A2D" w:rsidRPr="008D370A">
        <w:rPr>
          <w:rFonts w:ascii="Bookman Old Style" w:hAnsi="Bookman Old Style"/>
          <w:sz w:val="20"/>
          <w:szCs w:val="20"/>
        </w:rPr>
        <w:t>оснабжения</w:t>
      </w:r>
      <w:r w:rsidR="0027086A" w:rsidRPr="008D370A">
        <w:rPr>
          <w:rFonts w:ascii="Bookman Old Style" w:hAnsi="Bookman Old Style"/>
          <w:sz w:val="20"/>
          <w:szCs w:val="20"/>
        </w:rPr>
        <w:t xml:space="preserve"> (далее ИПУ)</w:t>
      </w:r>
      <w:r w:rsidRPr="008D370A">
        <w:rPr>
          <w:rFonts w:ascii="Bookman Old Style" w:hAnsi="Bookman Old Style"/>
          <w:sz w:val="20"/>
          <w:szCs w:val="20"/>
        </w:rPr>
        <w:t xml:space="preserve">, соединений </w:t>
      </w:r>
      <w:r w:rsidR="0027086A" w:rsidRPr="008D370A">
        <w:rPr>
          <w:rFonts w:ascii="Bookman Old Style" w:hAnsi="Bookman Old Style"/>
          <w:sz w:val="20"/>
          <w:szCs w:val="20"/>
        </w:rPr>
        <w:t>ИПУ</w:t>
      </w:r>
      <w:r w:rsidRPr="008D370A">
        <w:rPr>
          <w:rFonts w:ascii="Bookman Old Style" w:hAnsi="Bookman Old Style"/>
          <w:sz w:val="20"/>
          <w:szCs w:val="20"/>
        </w:rPr>
        <w:t xml:space="preserve"> </w:t>
      </w:r>
      <w:r w:rsidR="00B57A2D" w:rsidRPr="008D370A">
        <w:rPr>
          <w:rFonts w:ascii="Bookman Old Style" w:hAnsi="Bookman Old Style"/>
          <w:sz w:val="20"/>
          <w:szCs w:val="20"/>
        </w:rPr>
        <w:t>холодного и горячего водоснабжения</w:t>
      </w:r>
      <w:r w:rsidRPr="008D370A">
        <w:rPr>
          <w:rFonts w:ascii="Bookman Old Style" w:hAnsi="Bookman Old Style"/>
          <w:sz w:val="20"/>
          <w:szCs w:val="20"/>
        </w:rPr>
        <w:t xml:space="preserve"> с трубопроводом Ду-15мм,</w:t>
      </w:r>
      <w:r w:rsidR="009D73FC" w:rsidRPr="008D370A">
        <w:rPr>
          <w:rFonts w:ascii="Bookman Old Style" w:hAnsi="Bookman Old Style"/>
          <w:sz w:val="20"/>
          <w:szCs w:val="20"/>
        </w:rPr>
        <w:t xml:space="preserve"> </w:t>
      </w:r>
      <w:r w:rsidRPr="008D370A">
        <w:rPr>
          <w:rFonts w:ascii="Bookman Old Style" w:hAnsi="Bookman Old Style"/>
          <w:sz w:val="20"/>
          <w:szCs w:val="20"/>
        </w:rPr>
        <w:t>проверена комплектность необходимой технической документации у Потребителя</w:t>
      </w:r>
      <w:r w:rsidR="009D73FC" w:rsidRPr="008D370A">
        <w:rPr>
          <w:rFonts w:ascii="Bookman Old Style" w:hAnsi="Bookman Old Style"/>
          <w:sz w:val="20"/>
          <w:szCs w:val="20"/>
        </w:rPr>
        <w:t xml:space="preserve"> для ввода </w:t>
      </w:r>
      <w:r w:rsidR="0027086A" w:rsidRPr="008D370A">
        <w:rPr>
          <w:rFonts w:ascii="Bookman Old Style" w:hAnsi="Bookman Old Style"/>
          <w:sz w:val="20"/>
          <w:szCs w:val="20"/>
        </w:rPr>
        <w:t>ИПУ</w:t>
      </w:r>
      <w:r w:rsidR="009D73FC" w:rsidRPr="008D370A">
        <w:rPr>
          <w:rFonts w:ascii="Bookman Old Style" w:hAnsi="Bookman Old Style"/>
          <w:sz w:val="20"/>
          <w:szCs w:val="20"/>
        </w:rPr>
        <w:t xml:space="preserve"> в эксплуатацию</w:t>
      </w:r>
      <w:r w:rsidR="000712FF" w:rsidRPr="008D370A">
        <w:rPr>
          <w:rFonts w:ascii="Bookman Old Style" w:hAnsi="Bookman Old Style"/>
          <w:sz w:val="20"/>
          <w:szCs w:val="20"/>
        </w:rPr>
        <w:t>.</w:t>
      </w:r>
    </w:p>
    <w:p w:rsidR="00FA7294" w:rsidRPr="008D370A" w:rsidRDefault="009D73FC" w:rsidP="009D73FC">
      <w:pPr>
        <w:jc w:val="both"/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sz w:val="20"/>
          <w:szCs w:val="20"/>
        </w:rPr>
        <w:t>Осмотр проводился</w:t>
      </w:r>
      <w:r w:rsidR="00FA7294" w:rsidRPr="008D370A">
        <w:rPr>
          <w:rFonts w:ascii="Bookman Old Style" w:hAnsi="Bookman Old Style"/>
          <w:sz w:val="20"/>
          <w:szCs w:val="20"/>
        </w:rPr>
        <w:t xml:space="preserve"> в присутствии ______________________________</w:t>
      </w:r>
      <w:r w:rsidR="003276A3" w:rsidRPr="008D370A">
        <w:rPr>
          <w:rFonts w:ascii="Bookman Old Style" w:hAnsi="Bookman Old Style"/>
          <w:sz w:val="20"/>
          <w:szCs w:val="20"/>
        </w:rPr>
        <w:t>____</w:t>
      </w:r>
      <w:r w:rsidR="00FA7294" w:rsidRPr="008D370A">
        <w:rPr>
          <w:rFonts w:ascii="Bookman Old Style" w:hAnsi="Bookman Old Style"/>
          <w:sz w:val="20"/>
          <w:szCs w:val="20"/>
        </w:rPr>
        <w:t>_</w:t>
      </w:r>
      <w:r w:rsidRPr="008D370A">
        <w:rPr>
          <w:rFonts w:ascii="Bookman Old Style" w:hAnsi="Bookman Old Style"/>
          <w:sz w:val="20"/>
          <w:szCs w:val="20"/>
        </w:rPr>
        <w:t>_</w:t>
      </w:r>
      <w:r w:rsidR="00FA7294" w:rsidRPr="008D370A">
        <w:rPr>
          <w:rFonts w:ascii="Bookman Old Style" w:hAnsi="Bookman Old Style"/>
          <w:sz w:val="20"/>
          <w:szCs w:val="20"/>
        </w:rPr>
        <w:t>_______________</w:t>
      </w:r>
    </w:p>
    <w:p w:rsidR="006A73DB" w:rsidRPr="008D370A" w:rsidRDefault="009D73FC" w:rsidP="006A73DB">
      <w:pPr>
        <w:rPr>
          <w:rFonts w:ascii="Bookman Old Style" w:hAnsi="Bookman Old Style"/>
          <w:sz w:val="20"/>
          <w:szCs w:val="20"/>
        </w:rPr>
      </w:pPr>
      <w:r w:rsidRPr="008D370A">
        <w:rPr>
          <w:rFonts w:ascii="Bookman Old Style" w:hAnsi="Bookman Old Style"/>
          <w:b/>
          <w:i/>
          <w:sz w:val="20"/>
          <w:szCs w:val="20"/>
        </w:rPr>
        <w:t>В результате осмотра</w:t>
      </w:r>
      <w:r w:rsidR="00B9545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8D370A">
        <w:rPr>
          <w:rFonts w:ascii="Bookman Old Style" w:hAnsi="Bookman Old Style"/>
          <w:b/>
          <w:i/>
          <w:sz w:val="20"/>
          <w:szCs w:val="20"/>
        </w:rPr>
        <w:t>установлено:</w:t>
      </w:r>
      <w:r w:rsidR="00FA7294" w:rsidRPr="008D370A">
        <w:rPr>
          <w:rFonts w:ascii="Bookman Old Style" w:hAnsi="Bookman Old Style"/>
          <w:sz w:val="20"/>
          <w:szCs w:val="20"/>
        </w:rPr>
        <w:t xml:space="preserve"> </w:t>
      </w:r>
      <w:r w:rsidR="006A73DB" w:rsidRPr="008D370A">
        <w:rPr>
          <w:rFonts w:ascii="Bookman Old Style" w:hAnsi="Bookman Old Style"/>
          <w:sz w:val="20"/>
          <w:szCs w:val="20"/>
        </w:rPr>
        <w:t xml:space="preserve">                                  (Ф.И.О.)</w:t>
      </w:r>
    </w:p>
    <w:p w:rsidR="009D73FC" w:rsidRPr="008D370A" w:rsidRDefault="00FA7294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В помещении установле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н</w:t>
      </w:r>
      <w:r w:rsidR="009D73FC" w:rsidRPr="008D370A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>о</w:t>
      </w:r>
      <w:r w:rsidR="009D73FC" w:rsidRPr="008D370A">
        <w:rPr>
          <w:rFonts w:ascii="Bookman Old Style" w:hAnsi="Bookman Old Style"/>
          <w:i/>
          <w:sz w:val="20"/>
          <w:szCs w:val="20"/>
        </w:rPr>
        <w:t>)</w:t>
      </w:r>
      <w:r w:rsidRPr="008D370A">
        <w:rPr>
          <w:rFonts w:ascii="Bookman Old Style" w:hAnsi="Bookman Old Style"/>
          <w:i/>
          <w:sz w:val="20"/>
          <w:szCs w:val="20"/>
        </w:rPr>
        <w:t xml:space="preserve"> ________ индивидуальны</w:t>
      </w:r>
      <w:r w:rsidR="009D73FC" w:rsidRPr="008D370A">
        <w:rPr>
          <w:rFonts w:ascii="Bookman Old Style" w:hAnsi="Bookman Old Style"/>
          <w:i/>
          <w:sz w:val="20"/>
          <w:szCs w:val="20"/>
        </w:rPr>
        <w:t>й(</w:t>
      </w:r>
      <w:r w:rsidRPr="008D370A">
        <w:rPr>
          <w:rFonts w:ascii="Bookman Old Style" w:hAnsi="Bookman Old Style"/>
          <w:i/>
          <w:sz w:val="20"/>
          <w:szCs w:val="20"/>
        </w:rPr>
        <w:t>х</w:t>
      </w:r>
      <w:r w:rsidR="009D73FC" w:rsidRPr="008D370A">
        <w:rPr>
          <w:rFonts w:ascii="Bookman Old Style" w:hAnsi="Bookman Old Style"/>
          <w:i/>
          <w:sz w:val="20"/>
          <w:szCs w:val="20"/>
        </w:rPr>
        <w:t>)</w:t>
      </w:r>
      <w:r w:rsidRPr="008D370A">
        <w:rPr>
          <w:rFonts w:ascii="Bookman Old Style" w:hAnsi="Bookman Old Style"/>
          <w:i/>
          <w:sz w:val="20"/>
          <w:szCs w:val="20"/>
        </w:rPr>
        <w:t xml:space="preserve"> прибор</w:t>
      </w:r>
      <w:r w:rsidR="009D73FC" w:rsidRPr="008D370A">
        <w:rPr>
          <w:rFonts w:ascii="Bookman Old Style" w:hAnsi="Bookman Old Style"/>
          <w:i/>
          <w:sz w:val="20"/>
          <w:szCs w:val="20"/>
        </w:rPr>
        <w:t>(</w:t>
      </w:r>
      <w:r w:rsidRPr="008D370A">
        <w:rPr>
          <w:rFonts w:ascii="Bookman Old Style" w:hAnsi="Bookman Old Style"/>
          <w:i/>
          <w:sz w:val="20"/>
          <w:szCs w:val="20"/>
        </w:rPr>
        <w:t>а</w:t>
      </w:r>
      <w:r w:rsidR="009D73FC" w:rsidRPr="008D370A">
        <w:rPr>
          <w:rFonts w:ascii="Bookman Old Style" w:hAnsi="Bookman Old Style"/>
          <w:i/>
          <w:sz w:val="20"/>
          <w:szCs w:val="20"/>
        </w:rPr>
        <w:t xml:space="preserve">) учета, прибор(ы) </w:t>
      </w:r>
      <w:r w:rsidR="009D73FC" w:rsidRPr="008D370A">
        <w:rPr>
          <w:rFonts w:ascii="Bookman Old Style" w:hAnsi="Bookman Old Style"/>
          <w:b/>
          <w:i/>
          <w:sz w:val="20"/>
          <w:szCs w:val="20"/>
        </w:rPr>
        <w:t>соответствует(ют)/не соответствует(ют)</w:t>
      </w:r>
      <w:r w:rsidR="009D73FC" w:rsidRPr="008D370A">
        <w:rPr>
          <w:rFonts w:ascii="Bookman Old Style" w:hAnsi="Bookman Old Style"/>
          <w:i/>
          <w:sz w:val="20"/>
          <w:szCs w:val="20"/>
        </w:rPr>
        <w:t xml:space="preserve"> технической документации изготовителя прибора(</w:t>
      </w:r>
      <w:proofErr w:type="spellStart"/>
      <w:r w:rsidR="009D73FC" w:rsidRPr="008D370A">
        <w:rPr>
          <w:rFonts w:ascii="Bookman Old Style" w:hAnsi="Bookman Old Style"/>
          <w:i/>
          <w:sz w:val="20"/>
          <w:szCs w:val="20"/>
        </w:rPr>
        <w:t>ов</w:t>
      </w:r>
      <w:proofErr w:type="spellEnd"/>
      <w:r w:rsidR="009D73FC" w:rsidRPr="008D370A">
        <w:rPr>
          <w:rFonts w:ascii="Bookman Old Style" w:hAnsi="Bookman Old Style"/>
          <w:i/>
          <w:sz w:val="20"/>
          <w:szCs w:val="20"/>
        </w:rPr>
        <w:t>)</w:t>
      </w:r>
      <w:r w:rsidR="003276A3" w:rsidRPr="008D370A">
        <w:rPr>
          <w:rFonts w:ascii="Bookman Old Style" w:hAnsi="Bookman Old Style"/>
          <w:i/>
          <w:sz w:val="20"/>
          <w:szCs w:val="20"/>
        </w:rPr>
        <w:t xml:space="preserve">, заводской номер на приборе учета </w:t>
      </w:r>
      <w:r w:rsidR="003276A3" w:rsidRPr="008D370A">
        <w:rPr>
          <w:rFonts w:ascii="Bookman Old Style" w:hAnsi="Bookman Old Style"/>
          <w:b/>
          <w:i/>
          <w:sz w:val="20"/>
          <w:szCs w:val="20"/>
        </w:rPr>
        <w:t>соответствует/не</w:t>
      </w:r>
      <w:r w:rsidR="00B9545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3276A3" w:rsidRPr="008D370A">
        <w:rPr>
          <w:rFonts w:ascii="Bookman Old Style" w:hAnsi="Bookman Old Style"/>
          <w:b/>
          <w:i/>
          <w:sz w:val="20"/>
          <w:szCs w:val="20"/>
        </w:rPr>
        <w:t>соответствует</w:t>
      </w:r>
      <w:r w:rsidR="003276A3" w:rsidRPr="008D370A">
        <w:rPr>
          <w:rFonts w:ascii="Bookman Old Style" w:hAnsi="Bookman Old Style"/>
          <w:i/>
          <w:sz w:val="20"/>
          <w:szCs w:val="20"/>
        </w:rPr>
        <w:t xml:space="preserve">  указанному в паспорте</w:t>
      </w:r>
      <w:r w:rsidR="009D73FC" w:rsidRPr="008D370A">
        <w:rPr>
          <w:rFonts w:ascii="Bookman Old Style" w:hAnsi="Bookman Old Style"/>
          <w:i/>
          <w:sz w:val="20"/>
          <w:szCs w:val="20"/>
        </w:rPr>
        <w:t>.</w:t>
      </w:r>
    </w:p>
    <w:p w:rsidR="009D73FC" w:rsidRPr="008D370A" w:rsidRDefault="009D73FC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По схеме монтажа</w:t>
      </w:r>
      <w:r w:rsidR="000712FF" w:rsidRPr="008D370A">
        <w:rPr>
          <w:rFonts w:ascii="Bookman Old Style" w:hAnsi="Bookman Old Style"/>
          <w:i/>
          <w:sz w:val="20"/>
          <w:szCs w:val="20"/>
        </w:rPr>
        <w:t xml:space="preserve"> комплектация соответствует технической документации</w:t>
      </w:r>
      <w:r w:rsidRPr="008D370A">
        <w:rPr>
          <w:rFonts w:ascii="Bookman Old Style" w:hAnsi="Bookman Old Style"/>
          <w:i/>
          <w:sz w:val="20"/>
          <w:szCs w:val="20"/>
        </w:rPr>
        <w:t xml:space="preserve">: перед счетчиком установлен </w:t>
      </w:r>
      <w:proofErr w:type="spellStart"/>
      <w:r w:rsidR="003276A3" w:rsidRPr="008D370A">
        <w:rPr>
          <w:rFonts w:ascii="Bookman Old Style" w:hAnsi="Bookman Old Style"/>
          <w:i/>
          <w:sz w:val="20"/>
          <w:szCs w:val="20"/>
        </w:rPr>
        <w:t>шаровый</w:t>
      </w:r>
      <w:proofErr w:type="spellEnd"/>
      <w:r w:rsidR="003276A3" w:rsidRPr="008D370A">
        <w:rPr>
          <w:rFonts w:ascii="Bookman Old Style" w:hAnsi="Bookman Old Style"/>
          <w:i/>
          <w:sz w:val="20"/>
          <w:szCs w:val="20"/>
        </w:rPr>
        <w:t xml:space="preserve"> вентиль, </w:t>
      </w:r>
      <w:r w:rsidRPr="008D370A">
        <w:rPr>
          <w:rFonts w:ascii="Bookman Old Style" w:hAnsi="Bookman Old Style"/>
          <w:i/>
          <w:sz w:val="20"/>
          <w:szCs w:val="20"/>
        </w:rPr>
        <w:t>фильтр грубой очистки,</w:t>
      </w:r>
      <w:r w:rsidR="000712FF" w:rsidRPr="008D370A">
        <w:rPr>
          <w:rFonts w:ascii="Bookman Old Style" w:hAnsi="Bookman Old Style"/>
          <w:i/>
          <w:sz w:val="20"/>
          <w:szCs w:val="20"/>
        </w:rPr>
        <w:t xml:space="preserve"> после счетчика установлен обратный клапан, </w:t>
      </w:r>
      <w:r w:rsidRPr="008D370A">
        <w:rPr>
          <w:rFonts w:ascii="Bookman Old Style" w:hAnsi="Bookman Old Style"/>
          <w:i/>
          <w:sz w:val="20"/>
          <w:szCs w:val="20"/>
        </w:rPr>
        <w:t xml:space="preserve">прямые участки трубопровода выдержаны: до прибора учета _______________ 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мм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 xml:space="preserve">,  после прибора учета ___________ мм. </w:t>
      </w:r>
    </w:p>
    <w:p w:rsidR="009D73FC" w:rsidRPr="008D370A" w:rsidRDefault="009D73FC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 xml:space="preserve">Монтажная схема </w:t>
      </w:r>
      <w:proofErr w:type="gramStart"/>
      <w:r w:rsidRPr="008D370A">
        <w:rPr>
          <w:rFonts w:ascii="Bookman Old Style" w:hAnsi="Bookman Old Style"/>
          <w:b/>
          <w:i/>
          <w:sz w:val="20"/>
          <w:szCs w:val="20"/>
        </w:rPr>
        <w:t>соответствует</w:t>
      </w:r>
      <w:proofErr w:type="gramEnd"/>
      <w:r w:rsidR="000712FF" w:rsidRPr="008D370A">
        <w:rPr>
          <w:rFonts w:ascii="Bookman Old Style" w:hAnsi="Bookman Old Style"/>
          <w:b/>
          <w:i/>
          <w:sz w:val="20"/>
          <w:szCs w:val="20"/>
        </w:rPr>
        <w:t>/не соответствует</w:t>
      </w:r>
      <w:r w:rsidRPr="008D370A">
        <w:rPr>
          <w:rFonts w:ascii="Bookman Old Style" w:hAnsi="Bookman Old Style"/>
          <w:i/>
          <w:sz w:val="20"/>
          <w:szCs w:val="20"/>
        </w:rPr>
        <w:t xml:space="preserve"> требованиям НТД.</w:t>
      </w:r>
    </w:p>
    <w:p w:rsidR="009D73FC" w:rsidRPr="008D370A" w:rsidRDefault="000712FF" w:rsidP="009D73FC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При прохождении воды через прибо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р(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 xml:space="preserve">ы) учета, крыльчатка на приборе(ах) учета </w:t>
      </w:r>
      <w:r w:rsidRPr="008D370A">
        <w:rPr>
          <w:rFonts w:ascii="Bookman Old Style" w:hAnsi="Bookman Old Style"/>
          <w:b/>
          <w:i/>
          <w:sz w:val="20"/>
          <w:szCs w:val="20"/>
        </w:rPr>
        <w:t>вращается/не вращается</w:t>
      </w:r>
      <w:r w:rsidRPr="008D370A">
        <w:rPr>
          <w:rFonts w:ascii="Bookman Old Style" w:hAnsi="Bookman Old Style"/>
          <w:i/>
          <w:sz w:val="20"/>
          <w:szCs w:val="20"/>
        </w:rPr>
        <w:t>, прибор(ы) учета находится(</w:t>
      </w:r>
      <w:proofErr w:type="spellStart"/>
      <w:r w:rsidRPr="008D370A">
        <w:rPr>
          <w:rFonts w:ascii="Bookman Old Style" w:hAnsi="Bookman Old Style"/>
          <w:i/>
          <w:sz w:val="20"/>
          <w:szCs w:val="20"/>
        </w:rPr>
        <w:t>ятся</w:t>
      </w:r>
      <w:proofErr w:type="spellEnd"/>
      <w:r w:rsidRPr="008D370A">
        <w:rPr>
          <w:rFonts w:ascii="Bookman Old Style" w:hAnsi="Bookman Old Style"/>
          <w:i/>
          <w:sz w:val="20"/>
          <w:szCs w:val="20"/>
        </w:rPr>
        <w:t xml:space="preserve">) в </w:t>
      </w:r>
      <w:r w:rsidRPr="008D370A">
        <w:rPr>
          <w:rFonts w:ascii="Bookman Old Style" w:hAnsi="Bookman Old Style"/>
          <w:b/>
          <w:i/>
          <w:sz w:val="20"/>
          <w:szCs w:val="20"/>
        </w:rPr>
        <w:t xml:space="preserve">исправном/неисправном </w:t>
      </w:r>
      <w:r w:rsidRPr="008D370A">
        <w:rPr>
          <w:rFonts w:ascii="Bookman Old Style" w:hAnsi="Bookman Old Style"/>
          <w:i/>
          <w:sz w:val="20"/>
          <w:szCs w:val="20"/>
        </w:rPr>
        <w:t>состоянии.</w:t>
      </w:r>
    </w:p>
    <w:p w:rsidR="00DE6570" w:rsidRPr="008D370A" w:rsidRDefault="00DE6570" w:rsidP="00DE6570">
      <w:pPr>
        <w:pStyle w:val="a3"/>
        <w:spacing w:before="0" w:beforeAutospacing="0" w:after="0" w:afterAutospacing="0"/>
        <w:ind w:firstLine="708"/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>На основании изложенного, индивидуальны</w:t>
      </w:r>
      <w:proofErr w:type="gramStart"/>
      <w:r w:rsidRPr="008D370A">
        <w:rPr>
          <w:rFonts w:ascii="Bookman Old Style" w:hAnsi="Bookman Old Style"/>
          <w:i/>
          <w:sz w:val="20"/>
          <w:szCs w:val="20"/>
        </w:rPr>
        <w:t>й(</w:t>
      </w:r>
      <w:proofErr w:type="gramEnd"/>
      <w:r w:rsidRPr="008D370A">
        <w:rPr>
          <w:rFonts w:ascii="Bookman Old Style" w:hAnsi="Bookman Old Style"/>
          <w:i/>
          <w:sz w:val="20"/>
          <w:szCs w:val="20"/>
        </w:rPr>
        <w:t xml:space="preserve">е) прибор(ы) учета холодного и (или) горячего водоснабжения, указанный(е) в Таблицах №1 и №2 введены/не введены в эксплуатацию </w:t>
      </w:r>
      <w:r w:rsidR="00C54537" w:rsidRPr="008D370A">
        <w:rPr>
          <w:rFonts w:ascii="Bookman Old Style" w:hAnsi="Bookman Old Style"/>
          <w:i/>
          <w:sz w:val="20"/>
          <w:szCs w:val="20"/>
        </w:rPr>
        <w:t xml:space="preserve">с «________»________________20_____г. </w:t>
      </w:r>
      <w:r w:rsidRPr="008D370A">
        <w:rPr>
          <w:rFonts w:ascii="Bookman Old Style" w:hAnsi="Bookman Old Style"/>
          <w:i/>
          <w:sz w:val="20"/>
          <w:szCs w:val="20"/>
        </w:rPr>
        <w:t>до следующего срока поверки, указанного в Таблицах №1 и</w:t>
      </w:r>
      <w:r w:rsidR="00C54537" w:rsidRPr="008D370A">
        <w:rPr>
          <w:rFonts w:ascii="Bookman Old Style" w:hAnsi="Bookman Old Style"/>
          <w:i/>
          <w:sz w:val="20"/>
          <w:szCs w:val="20"/>
        </w:rPr>
        <w:t xml:space="preserve"> </w:t>
      </w:r>
      <w:r w:rsidRPr="008D370A">
        <w:rPr>
          <w:rFonts w:ascii="Bookman Old Style" w:hAnsi="Bookman Old Style"/>
          <w:i/>
          <w:sz w:val="20"/>
          <w:szCs w:val="20"/>
        </w:rPr>
        <w:t>№2.</w:t>
      </w:r>
    </w:p>
    <w:p w:rsidR="0027086A" w:rsidRPr="008D370A" w:rsidRDefault="0027086A" w:rsidP="0027086A">
      <w:pPr>
        <w:jc w:val="both"/>
        <w:rPr>
          <w:rFonts w:ascii="Bookman Old Style" w:hAnsi="Bookman Old Style"/>
          <w:i/>
          <w:sz w:val="20"/>
          <w:szCs w:val="20"/>
        </w:rPr>
      </w:pPr>
      <w:r w:rsidRPr="008D370A">
        <w:rPr>
          <w:rFonts w:ascii="Bookman Old Style" w:hAnsi="Bookman Old Style"/>
          <w:i/>
          <w:sz w:val="20"/>
          <w:szCs w:val="20"/>
        </w:rPr>
        <w:t xml:space="preserve">Соединение приборов учета с трубопроводом </w:t>
      </w:r>
      <w:proofErr w:type="spellStart"/>
      <w:r w:rsidRPr="008D370A">
        <w:rPr>
          <w:rFonts w:ascii="Bookman Old Style" w:hAnsi="Bookman Old Style"/>
          <w:i/>
          <w:sz w:val="20"/>
          <w:szCs w:val="20"/>
        </w:rPr>
        <w:t>Ду</w:t>
      </w:r>
      <w:proofErr w:type="spellEnd"/>
      <w:r w:rsidRPr="008D370A">
        <w:rPr>
          <w:rFonts w:ascii="Bookman Old Style" w:hAnsi="Bookman Old Style"/>
          <w:i/>
          <w:sz w:val="20"/>
          <w:szCs w:val="20"/>
        </w:rPr>
        <w:t xml:space="preserve">- 15мм </w:t>
      </w:r>
      <w:proofErr w:type="gramStart"/>
      <w:r w:rsidRPr="008D370A">
        <w:rPr>
          <w:rFonts w:ascii="Bookman Old Style" w:hAnsi="Bookman Old Style"/>
          <w:b/>
          <w:i/>
          <w:sz w:val="20"/>
          <w:szCs w:val="20"/>
        </w:rPr>
        <w:t>опломбировано</w:t>
      </w:r>
      <w:proofErr w:type="gramEnd"/>
      <w:r w:rsidRPr="008D370A">
        <w:rPr>
          <w:rFonts w:ascii="Bookman Old Style" w:hAnsi="Bookman Old Style"/>
          <w:b/>
          <w:i/>
          <w:sz w:val="20"/>
          <w:szCs w:val="20"/>
        </w:rPr>
        <w:t xml:space="preserve">/не опломбировано. </w:t>
      </w:r>
      <w:r w:rsidR="00C741B2" w:rsidRPr="008D370A">
        <w:rPr>
          <w:rFonts w:ascii="Bookman Old Style" w:hAnsi="Bookman Old Style"/>
          <w:i/>
          <w:sz w:val="20"/>
          <w:szCs w:val="20"/>
        </w:rPr>
        <w:t>На прибора</w:t>
      </w:r>
      <w:proofErr w:type="gramStart"/>
      <w:r w:rsidR="00C741B2" w:rsidRPr="008D370A">
        <w:rPr>
          <w:rFonts w:ascii="Bookman Old Style" w:hAnsi="Bookman Old Style"/>
          <w:i/>
          <w:sz w:val="20"/>
          <w:szCs w:val="20"/>
        </w:rPr>
        <w:t>х(</w:t>
      </w:r>
      <w:proofErr w:type="gramEnd"/>
      <w:r w:rsidR="00C741B2" w:rsidRPr="008D370A">
        <w:rPr>
          <w:rFonts w:ascii="Bookman Old Style" w:hAnsi="Bookman Old Style"/>
          <w:i/>
          <w:sz w:val="20"/>
          <w:szCs w:val="20"/>
        </w:rPr>
        <w:t>е) установлен(ы) индикатор магнитного поля «Анти-Магнит» с пломбой-наклейкой с номером (номер указан в Таблицах №№ 1 и 2)</w:t>
      </w:r>
    </w:p>
    <w:p w:rsidR="00E66F43" w:rsidRPr="000767B2" w:rsidRDefault="00E66F43" w:rsidP="00E66F43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0767B2">
        <w:rPr>
          <w:rFonts w:ascii="Bookman Old Style" w:hAnsi="Bookman Old Style"/>
          <w:b/>
          <w:i/>
          <w:sz w:val="20"/>
          <w:szCs w:val="20"/>
        </w:rPr>
        <w:t>Таблица №1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843"/>
        <w:gridCol w:w="1412"/>
      </w:tblGrid>
      <w:tr w:rsidR="008B6B49" w:rsidRPr="00FA7294" w:rsidTr="0027086A">
        <w:tc>
          <w:tcPr>
            <w:tcW w:w="568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27086A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gramEnd"/>
            <w:r w:rsidRPr="0027086A">
              <w:rPr>
                <w:rFonts w:ascii="Bookman Old Style" w:hAnsi="Bookman Old Style"/>
                <w:sz w:val="18"/>
                <w:szCs w:val="18"/>
              </w:rPr>
              <w:t>/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п</w:t>
            </w:r>
          </w:p>
        </w:tc>
        <w:tc>
          <w:tcPr>
            <w:tcW w:w="3119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В отношении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 холодного водоснабжения </w:t>
            </w:r>
            <w:r w:rsidRPr="0027086A">
              <w:rPr>
                <w:rFonts w:ascii="Bookman Old Style" w:hAnsi="Bookman Old Style"/>
                <w:b/>
                <w:i/>
                <w:sz w:val="18"/>
                <w:szCs w:val="18"/>
              </w:rPr>
              <w:t>(ХВС)</w:t>
            </w:r>
          </w:p>
        </w:tc>
        <w:tc>
          <w:tcPr>
            <w:tcW w:w="1842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Показания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="00C54E01" w:rsidRPr="002708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на момент </w:t>
            </w:r>
            <w:r w:rsidR="00C54E01" w:rsidRPr="0027086A">
              <w:rPr>
                <w:rFonts w:ascii="Bookman Old Style" w:hAnsi="Bookman Old Style"/>
                <w:sz w:val="18"/>
                <w:szCs w:val="18"/>
              </w:rPr>
              <w:t>ввода в эксплуатацию</w:t>
            </w:r>
          </w:p>
        </w:tc>
        <w:tc>
          <w:tcPr>
            <w:tcW w:w="1701" w:type="dxa"/>
          </w:tcPr>
          <w:p w:rsidR="008B6B49" w:rsidRPr="0027086A" w:rsidRDefault="008B6B49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 первичной поверки</w:t>
            </w:r>
          </w:p>
        </w:tc>
        <w:tc>
          <w:tcPr>
            <w:tcW w:w="1843" w:type="dxa"/>
          </w:tcPr>
          <w:p w:rsidR="008B6B49" w:rsidRPr="0027086A" w:rsidRDefault="00C54E01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</w:t>
            </w:r>
            <w:r w:rsidR="000712FF" w:rsidRPr="0027086A">
              <w:rPr>
                <w:rFonts w:ascii="Bookman Old Style" w:hAnsi="Bookman Old Style"/>
                <w:sz w:val="18"/>
                <w:szCs w:val="18"/>
              </w:rPr>
              <w:t xml:space="preserve"> следующей поверки</w:t>
            </w:r>
          </w:p>
        </w:tc>
        <w:tc>
          <w:tcPr>
            <w:tcW w:w="1412" w:type="dxa"/>
          </w:tcPr>
          <w:p w:rsidR="00C54E01" w:rsidRDefault="00DE6570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 пломбы</w:t>
            </w:r>
          </w:p>
          <w:p w:rsidR="00FC2341" w:rsidRPr="0027086A" w:rsidRDefault="00FC2341" w:rsidP="0027086A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C54E01" w:rsidRPr="00FA7294" w:rsidTr="0027086A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54E01" w:rsidRPr="0027086A" w:rsidRDefault="00C54E01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тип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</w:t>
            </w:r>
            <w:r w:rsidR="0027086A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  <w:p w:rsidR="00C54E01" w:rsidRPr="0027086A" w:rsidRDefault="00C54E01" w:rsidP="00E705E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зав. № </w:t>
            </w:r>
            <w:r w:rsidR="0027086A" w:rsidRPr="0027086A">
              <w:rPr>
                <w:rFonts w:ascii="Bookman Old Style" w:hAnsi="Bookman Old Style"/>
                <w:sz w:val="18"/>
                <w:szCs w:val="18"/>
              </w:rPr>
              <w:t>ИПУ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</w:t>
            </w:r>
            <w:r w:rsidR="0027086A"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</w:t>
            </w:r>
          </w:p>
          <w:p w:rsidR="00C54E01" w:rsidRPr="0027086A" w:rsidRDefault="0027086A" w:rsidP="00C741B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место установки</w:t>
            </w:r>
            <w:r w:rsidR="00C741B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сан</w:t>
            </w:r>
            <w:proofErr w:type="gram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.у</w:t>
            </w:r>
            <w:proofErr w:type="gram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зел</w:t>
            </w:r>
            <w:proofErr w:type="spell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C54E01" w:rsidRPr="00FA7294" w:rsidRDefault="00C54E01" w:rsidP="00E705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Default="00C54E01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C54E01" w:rsidRDefault="00C54E01" w:rsidP="00C54E0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C54E01" w:rsidRDefault="00C54E01" w:rsidP="00C54E0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C54E01" w:rsidRPr="00DE6570" w:rsidRDefault="00C54E01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  <w:tr w:rsidR="00C54E01" w:rsidRPr="00FA7294" w:rsidTr="0027086A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7086A" w:rsidRP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тип ИПУ_______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</w:p>
          <w:p w:rsidR="0027086A" w:rsidRP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зав. № ИПУ__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  <w:p w:rsidR="00C54E01" w:rsidRPr="0027086A" w:rsidRDefault="0027086A" w:rsidP="002708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место установки________</w:t>
            </w:r>
            <w:r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</w:t>
            </w:r>
          </w:p>
        </w:tc>
        <w:tc>
          <w:tcPr>
            <w:tcW w:w="1842" w:type="dxa"/>
          </w:tcPr>
          <w:p w:rsidR="00C54E01" w:rsidRPr="00FA7294" w:rsidRDefault="00C54E01" w:rsidP="00E705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Default="00C54E01" w:rsidP="00C54E01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C54E01" w:rsidRDefault="00C54E01" w:rsidP="00C54E0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54E01" w:rsidRPr="00FA7294" w:rsidRDefault="00C54E01" w:rsidP="008B6B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C54E01" w:rsidRPr="00DE6570" w:rsidRDefault="00C54E01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</w:tbl>
    <w:p w:rsidR="00E66F43" w:rsidRPr="000767B2" w:rsidRDefault="00E66F43" w:rsidP="00E66F43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0767B2">
        <w:rPr>
          <w:rFonts w:ascii="Bookman Old Style" w:hAnsi="Bookman Old Style"/>
          <w:b/>
          <w:i/>
          <w:sz w:val="20"/>
          <w:szCs w:val="20"/>
        </w:rPr>
        <w:t>Таблица № 2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843"/>
        <w:gridCol w:w="1412"/>
      </w:tblGrid>
      <w:tr w:rsidR="0027086A" w:rsidRPr="00FA7294" w:rsidTr="00AD4E90">
        <w:tc>
          <w:tcPr>
            <w:tcW w:w="568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27086A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gramEnd"/>
            <w:r w:rsidRPr="0027086A">
              <w:rPr>
                <w:rFonts w:ascii="Bookman Old Style" w:hAnsi="Bookman Old Style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27086A" w:rsidRPr="0027086A" w:rsidRDefault="0027086A" w:rsidP="002708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В отношении ИПУ </w:t>
            </w:r>
            <w:r>
              <w:rPr>
                <w:rFonts w:ascii="Bookman Old Style" w:hAnsi="Bookman Old Style"/>
                <w:sz w:val="18"/>
                <w:szCs w:val="18"/>
              </w:rPr>
              <w:t>горячего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 водоснабжения </w:t>
            </w:r>
            <w:r w:rsidRPr="0027086A">
              <w:rPr>
                <w:rFonts w:ascii="Bookman Old Style" w:hAnsi="Bookman Old Style"/>
                <w:b/>
                <w:i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Г</w:t>
            </w:r>
            <w:r w:rsidRPr="0027086A">
              <w:rPr>
                <w:rFonts w:ascii="Bookman Old Style" w:hAnsi="Bookman Old Style"/>
                <w:b/>
                <w:i/>
                <w:sz w:val="18"/>
                <w:szCs w:val="18"/>
              </w:rPr>
              <w:t>ВС)</w:t>
            </w:r>
          </w:p>
        </w:tc>
        <w:tc>
          <w:tcPr>
            <w:tcW w:w="1842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Показания ИПУ на момент ввода в эксплуатацию</w:t>
            </w:r>
          </w:p>
        </w:tc>
        <w:tc>
          <w:tcPr>
            <w:tcW w:w="1701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 первичной поверки</w:t>
            </w:r>
          </w:p>
        </w:tc>
        <w:tc>
          <w:tcPr>
            <w:tcW w:w="1843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Дата следующей поверки</w:t>
            </w:r>
          </w:p>
        </w:tc>
        <w:tc>
          <w:tcPr>
            <w:tcW w:w="1412" w:type="dxa"/>
          </w:tcPr>
          <w:p w:rsidR="0027086A" w:rsidRPr="0027086A" w:rsidRDefault="0027086A" w:rsidP="00AD4E90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№ пломбы</w:t>
            </w:r>
          </w:p>
        </w:tc>
      </w:tr>
      <w:tr w:rsidR="0027086A" w:rsidRPr="00FA7294" w:rsidTr="00AD4E90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тип ИПУ_______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</w:t>
            </w: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зав. № ИПУ__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</w:p>
          <w:p w:rsidR="0027086A" w:rsidRPr="0027086A" w:rsidRDefault="0027086A" w:rsidP="00C741B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место установки</w:t>
            </w:r>
            <w:r w:rsidR="00C741B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сан</w:t>
            </w:r>
            <w:proofErr w:type="gramStart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.у</w:t>
            </w:r>
            <w:proofErr w:type="gram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зел</w:t>
            </w:r>
            <w:proofErr w:type="spellEnd"/>
            <w:r w:rsidR="00C741B2" w:rsidRPr="00C741B2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27086A" w:rsidRDefault="0027086A" w:rsidP="00AD4E9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C54E01" w:rsidRDefault="0027086A" w:rsidP="00AD4E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27086A" w:rsidRPr="00DE6570" w:rsidRDefault="0027086A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  <w:tr w:rsidR="0027086A" w:rsidRPr="00FA7294" w:rsidTr="00AD4E90">
        <w:tc>
          <w:tcPr>
            <w:tcW w:w="568" w:type="dxa"/>
          </w:tcPr>
          <w:p w:rsidR="00C54537" w:rsidRDefault="00C54537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тип ИПУ_______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</w:t>
            </w: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>зав. № ИПУ__</w:t>
            </w:r>
            <w:r>
              <w:rPr>
                <w:rFonts w:ascii="Bookman Old Style" w:hAnsi="Bookman Old Style"/>
                <w:sz w:val="18"/>
                <w:szCs w:val="18"/>
              </w:rPr>
              <w:t>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__________</w:t>
            </w:r>
          </w:p>
          <w:p w:rsidR="0027086A" w:rsidRPr="0027086A" w:rsidRDefault="0027086A" w:rsidP="00AD4E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086A">
              <w:rPr>
                <w:rFonts w:ascii="Bookman Old Style" w:hAnsi="Bookman Old Style"/>
                <w:sz w:val="18"/>
                <w:szCs w:val="18"/>
              </w:rPr>
              <w:t xml:space="preserve">место 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lastRenderedPageBreak/>
              <w:t>установки________</w:t>
            </w:r>
            <w:r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</w:t>
            </w:r>
            <w:r w:rsidR="00C54537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27086A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</w:tc>
        <w:tc>
          <w:tcPr>
            <w:tcW w:w="1842" w:type="dxa"/>
          </w:tcPr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086A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«__»____20___г.</w:t>
            </w:r>
          </w:p>
        </w:tc>
        <w:tc>
          <w:tcPr>
            <w:tcW w:w="1843" w:type="dxa"/>
          </w:tcPr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Default="0027086A" w:rsidP="00AD4E90">
            <w:pPr>
              <w:ind w:left="-199" w:firstLine="199"/>
              <w:rPr>
                <w:rFonts w:ascii="Bookman Old Style" w:hAnsi="Bookman Old Style"/>
                <w:sz w:val="20"/>
                <w:szCs w:val="20"/>
              </w:rPr>
            </w:pPr>
            <w:r w:rsidRPr="00FA7294">
              <w:rPr>
                <w:rFonts w:ascii="Bookman Old Style" w:hAnsi="Bookman Old Style"/>
                <w:sz w:val="20"/>
                <w:szCs w:val="20"/>
              </w:rPr>
              <w:t>«___»____20__г.</w:t>
            </w:r>
          </w:p>
          <w:p w:rsidR="0027086A" w:rsidRDefault="0027086A" w:rsidP="00AD4E9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7086A" w:rsidRPr="00FA7294" w:rsidRDefault="0027086A" w:rsidP="00AD4E9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2" w:type="dxa"/>
          </w:tcPr>
          <w:p w:rsidR="0027086A" w:rsidRPr="00DE6570" w:rsidRDefault="0027086A" w:rsidP="00AD4E90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</w:p>
        </w:tc>
      </w:tr>
    </w:tbl>
    <w:p w:rsidR="00673E77" w:rsidRDefault="00673E77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20"/>
          <w:szCs w:val="20"/>
        </w:rPr>
      </w:pPr>
    </w:p>
    <w:p w:rsidR="008D370A" w:rsidRPr="00673E77" w:rsidRDefault="00C741B2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/>
          <w:bCs/>
          <w:iCs/>
          <w:sz w:val="20"/>
          <w:szCs w:val="20"/>
        </w:rPr>
        <w:t>Подтверждаю,</w:t>
      </w: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что после установки на прибор</w:t>
      </w:r>
      <w:proofErr w:type="gramStart"/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>е(</w:t>
      </w:r>
      <w:proofErr w:type="gramEnd"/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>ах) учета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указанный выше индикатор, оснащенный магнитным датчиком, находится в рабочем исходном состоянии (контрольная капсула в виде черного шарика отчетливо видна на общем белом фоне индикатора). Пломба-наклейка по всей поверхности имеет однородный синий цвет, проявлений индикаторной надписи </w:t>
      </w:r>
      <w:r w:rsidR="00B95459" w:rsidRPr="00673E77">
        <w:rPr>
          <w:rFonts w:ascii="Bookman Old Style" w:hAnsi="Bookman Old Style" w:cs="Bookman Old Style"/>
          <w:bCs/>
          <w:iCs/>
          <w:sz w:val="20"/>
          <w:szCs w:val="20"/>
        </w:rPr>
        <w:t>«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>ВСКРЫТО» или «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OPEN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VOID</w:t>
      </w:r>
      <w:r w:rsidR="008D370A" w:rsidRPr="00673E77">
        <w:rPr>
          <w:rFonts w:ascii="Bookman Old Style" w:hAnsi="Bookman Old Style" w:cs="Bookman Old Style"/>
          <w:bCs/>
          <w:iCs/>
          <w:sz w:val="20"/>
          <w:szCs w:val="20"/>
        </w:rPr>
        <w:t>», которая не исчезает, нет, изменений структуры, формы, а также целостности наклейки нет.</w:t>
      </w:r>
    </w:p>
    <w:p w:rsidR="00B95459" w:rsidRPr="00673E77" w:rsidRDefault="00B95459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/>
          <w:bCs/>
          <w:iCs/>
          <w:sz w:val="20"/>
          <w:szCs w:val="20"/>
        </w:rPr>
        <w:t>Принцип действия индикатора магнитного поля с пломбой-наклейкой:</w:t>
      </w:r>
    </w:p>
    <w:p w:rsidR="00B95459" w:rsidRPr="00673E77" w:rsidRDefault="00B95459" w:rsidP="00B9545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При воздействии на прибор учета внешним магнитным полем (более 100мТл) вещество растекается по всему объему капсулы, что свидетельствует о воздействии магнита на устройство.    </w:t>
      </w:r>
    </w:p>
    <w:p w:rsidR="00B02A65" w:rsidRPr="00673E77" w:rsidRDefault="00B02A65" w:rsidP="00B9545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>При несанкционированном вскрытии магнитной пломбы или снятии ее с объекта, становится видна надпись «ВСКРЫТО» или «</w:t>
      </w:r>
      <w:r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OPEN</w:t>
      </w: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Pr="00673E77">
        <w:rPr>
          <w:rFonts w:ascii="Bookman Old Style" w:hAnsi="Bookman Old Style" w:cs="Bookman Old Style"/>
          <w:bCs/>
          <w:iCs/>
          <w:sz w:val="20"/>
          <w:szCs w:val="20"/>
          <w:lang w:val="en-US"/>
        </w:rPr>
        <w:t>VOID</w:t>
      </w:r>
      <w:r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», которая не исчезает.   </w:t>
      </w:r>
      <w:r w:rsidR="00B95459" w:rsidRPr="00673E77">
        <w:rPr>
          <w:rFonts w:ascii="Bookman Old Style" w:hAnsi="Bookman Old Style" w:cs="Bookman Old Style"/>
          <w:bCs/>
          <w:iCs/>
          <w:sz w:val="20"/>
          <w:szCs w:val="20"/>
        </w:rPr>
        <w:t xml:space="preserve">                                                                  </w:t>
      </w:r>
    </w:p>
    <w:p w:rsidR="00673E77" w:rsidRPr="00C54537" w:rsidRDefault="00673E77" w:rsidP="00673E77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        </w:t>
      </w:r>
      <w:r w:rsidRPr="004846C4">
        <w:rPr>
          <w:rFonts w:ascii="Bookman Old Style" w:hAnsi="Bookman Old Style"/>
          <w:sz w:val="22"/>
          <w:szCs w:val="22"/>
        </w:rPr>
        <w:t xml:space="preserve">Потребитель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C54537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>_________________                 ________________________________</w:t>
      </w:r>
      <w:r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673E77" w:rsidRDefault="00673E77" w:rsidP="00673E77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</w:t>
      </w:r>
      <w:r w:rsidR="0071609F">
        <w:rPr>
          <w:rFonts w:ascii="Bookman Old Style" w:hAnsi="Bookman Old Style"/>
          <w:sz w:val="16"/>
          <w:szCs w:val="16"/>
        </w:rPr>
        <w:t xml:space="preserve">         </w:t>
      </w:r>
      <w:r>
        <w:rPr>
          <w:rFonts w:ascii="Bookman Old Style" w:hAnsi="Bookman Old Style"/>
          <w:sz w:val="16"/>
          <w:szCs w:val="16"/>
        </w:rPr>
        <w:t xml:space="preserve">         (подпись)                                                     (расшифровка подписи, Ф.И.О.)</w:t>
      </w:r>
    </w:p>
    <w:p w:rsidR="00C741B2" w:rsidRPr="00B95459" w:rsidRDefault="00B95459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6"/>
          <w:szCs w:val="16"/>
        </w:rPr>
      </w:pPr>
      <w:r w:rsidRPr="00B95459">
        <w:rPr>
          <w:rFonts w:ascii="Bookman Old Style" w:hAnsi="Bookman Old Style" w:cs="Bookman Old Style"/>
          <w:bCs/>
          <w:iCs/>
          <w:sz w:val="16"/>
          <w:szCs w:val="16"/>
        </w:rPr>
        <w:t>)</w:t>
      </w:r>
    </w:p>
    <w:p w:rsidR="00C54537" w:rsidRPr="00673E77" w:rsidRDefault="00C54537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</w:pPr>
      <w:r w:rsidRPr="00673E77"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  <w:t>Потребитель обязан:</w:t>
      </w:r>
    </w:p>
    <w:p w:rsidR="0040765D" w:rsidRPr="00673E77" w:rsidRDefault="0040765D" w:rsidP="0040765D">
      <w:pPr>
        <w:ind w:firstLine="567"/>
        <w:jc w:val="both"/>
        <w:rPr>
          <w:rFonts w:ascii="Bookman Old Style" w:hAnsi="Bookman Old Style"/>
          <w:bCs/>
          <w:sz w:val="18"/>
          <w:szCs w:val="18"/>
        </w:rPr>
      </w:pPr>
      <w:r w:rsidRPr="00673E77">
        <w:rPr>
          <w:rFonts w:ascii="Bookman Old Style" w:hAnsi="Bookman Old Style"/>
          <w:bCs/>
          <w:sz w:val="18"/>
          <w:szCs w:val="18"/>
        </w:rPr>
        <w:t>1. Не допускать несанкционированного вмешательства в работу индивидуального прибора учёта, в том числе путем его намагничивания, повреждения прибора учёта и несанкционированного подключения оборудования к внутридомовым инженерным сетям или центральным сетям инженерно-технического обеспечения.</w:t>
      </w:r>
    </w:p>
    <w:p w:rsidR="0040765D" w:rsidRPr="00673E77" w:rsidRDefault="0040765D" w:rsidP="0040765D">
      <w:pPr>
        <w:ind w:firstLine="567"/>
        <w:jc w:val="both"/>
        <w:rPr>
          <w:rFonts w:ascii="Bookman Old Style" w:hAnsi="Bookman Old Style"/>
          <w:b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sz w:val="18"/>
          <w:szCs w:val="18"/>
        </w:rPr>
        <w:t>2. С</w:t>
      </w:r>
      <w:r w:rsidRPr="00673E77">
        <w:rPr>
          <w:rFonts w:ascii="Bookman Old Style" w:hAnsi="Bookman Old Style"/>
          <w:bCs/>
          <w:sz w:val="18"/>
          <w:szCs w:val="18"/>
        </w:rPr>
        <w:t xml:space="preserve">нимать </w:t>
      </w:r>
      <w:r w:rsidRPr="00673E77">
        <w:rPr>
          <w:rFonts w:ascii="Bookman Old Style" w:hAnsi="Bookman Old Style"/>
          <w:b/>
          <w:bCs/>
          <w:sz w:val="18"/>
          <w:szCs w:val="18"/>
        </w:rPr>
        <w:t xml:space="preserve">показания индивидуальных приборов учёта </w:t>
      </w:r>
      <w:r w:rsidRPr="00673E77">
        <w:rPr>
          <w:rFonts w:ascii="Bookman Old Style" w:hAnsi="Bookman Old Style"/>
          <w:b/>
          <w:bCs/>
          <w:sz w:val="18"/>
          <w:szCs w:val="18"/>
          <w:u w:val="single"/>
        </w:rPr>
        <w:t>ежемесячно в период с 23-го по 25-е число текущего месяца,</w:t>
      </w:r>
      <w:r w:rsidRPr="00673E77">
        <w:rPr>
          <w:rFonts w:ascii="Bookman Old Style" w:hAnsi="Bookman Old Style"/>
          <w:bCs/>
          <w:sz w:val="18"/>
          <w:szCs w:val="18"/>
        </w:rPr>
        <w:t xml:space="preserve"> и в указанный срок передавать полученные показания в управляющую организацию;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3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При обнаружении неисправностей, повреждений индивидуального прибора учета, нарушения целостности их пломб немедленно сообщать об этом в ООО УК «Континент»;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4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proofErr w:type="gramStart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Обеспечивать проведение поверок индивидуальных приборов учета в сроки, установленные технической документацией на прибор учета, предварительно проинформировав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ООО УК «Континент»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в ООО УК «Континент»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копию свидетельства о поверке или иного документа, удостоверяющего результаты поверки прибора учета, осуществленной в</w:t>
      </w:r>
      <w:proofErr w:type="gram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proofErr w:type="gramStart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соответствии</w:t>
      </w:r>
      <w:proofErr w:type="gram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с положениями законодательства Российской Федерации об обеспечении единства измерений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5. </w:t>
      </w:r>
      <w:proofErr w:type="gramStart"/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Д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опускать представителей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ООО УК «Континент»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</w:t>
      </w:r>
      <w:proofErr w:type="gram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аварий - в любое время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6. Д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опускать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представителей ООО УК «Континент»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в занимаемое помещение для снятия показаний индивидуальных приборов учета, проверки их состояния, факта их наличия или отсутствия, а также достоверности переданных потребителем сведений о показаниях таких приборов учета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,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но не чаще 1 раза в 6 месяцев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40765D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7.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Информировать ООО УК «Континент» 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об увеличении или уменьшении числа граждан, проживающих (в том числе временно) в занимаемом им помещении, не позднее 5 рабочих дней со дня произошедших изменений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.</w:t>
      </w:r>
    </w:p>
    <w:p w:rsidR="00C54537" w:rsidRPr="00673E77" w:rsidRDefault="00C54537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</w:pPr>
      <w:r w:rsidRPr="00673E77">
        <w:rPr>
          <w:rFonts w:ascii="Bookman Old Style" w:hAnsi="Bookman Old Style" w:cs="Bookman Old Style"/>
          <w:b/>
          <w:bCs/>
          <w:iCs/>
          <w:sz w:val="18"/>
          <w:szCs w:val="18"/>
          <w:u w:val="single"/>
        </w:rPr>
        <w:t>Потребитель не вправе:</w:t>
      </w:r>
    </w:p>
    <w:p w:rsidR="00C54537" w:rsidRPr="00673E77" w:rsidRDefault="007949E3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1. С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</w:t>
      </w: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, в том числе путем их намагничивания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;</w:t>
      </w:r>
    </w:p>
    <w:p w:rsidR="00C54537" w:rsidRPr="00673E77" w:rsidRDefault="007949E3" w:rsidP="00C5453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  <w:iCs/>
          <w:sz w:val="18"/>
          <w:szCs w:val="18"/>
        </w:rPr>
      </w:pPr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2. </w:t>
      </w:r>
      <w:proofErr w:type="spellStart"/>
      <w:r w:rsidRPr="00673E77">
        <w:rPr>
          <w:rFonts w:ascii="Bookman Old Style" w:hAnsi="Bookman Old Style" w:cs="Bookman Old Style"/>
          <w:bCs/>
          <w:iCs/>
          <w:sz w:val="18"/>
          <w:szCs w:val="18"/>
        </w:rPr>
        <w:t>Н</w:t>
      </w:r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>есанкционированно</w:t>
      </w:r>
      <w:proofErr w:type="spellEnd"/>
      <w:r w:rsidR="00C54537" w:rsidRPr="00673E77">
        <w:rPr>
          <w:rFonts w:ascii="Bookman Old Style" w:hAnsi="Bookman Old Style" w:cs="Bookman Old Style"/>
          <w:bCs/>
          <w:iCs/>
          <w:sz w:val="18"/>
          <w:szCs w:val="18"/>
        </w:rPr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A73DB" w:rsidRDefault="006A73DB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6A73DB" w:rsidRPr="00C54537" w:rsidRDefault="006A73DB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4846C4">
        <w:rPr>
          <w:rFonts w:ascii="Bookman Old Style" w:hAnsi="Bookman Old Style"/>
          <w:sz w:val="22"/>
          <w:szCs w:val="22"/>
        </w:rPr>
        <w:t>Потребит</w:t>
      </w:r>
      <w:r w:rsidR="00731BFD">
        <w:rPr>
          <w:rFonts w:ascii="Bookman Old Style" w:hAnsi="Bookman Old Style"/>
          <w:sz w:val="22"/>
          <w:szCs w:val="22"/>
        </w:rPr>
        <w:t>ель</w:t>
      </w:r>
      <w:r w:rsidRPr="00C545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                 ________________________________</w:t>
      </w:r>
      <w:r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6A73DB" w:rsidRDefault="006A73DB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</w:t>
      </w:r>
      <w:r w:rsidR="00731BFD">
        <w:rPr>
          <w:rFonts w:ascii="Bookman Old Style" w:hAnsi="Bookman Old Style"/>
          <w:sz w:val="16"/>
          <w:szCs w:val="16"/>
        </w:rPr>
        <w:t xml:space="preserve">          </w:t>
      </w:r>
      <w:r>
        <w:rPr>
          <w:rFonts w:ascii="Bookman Old Style" w:hAnsi="Bookman Old Style"/>
          <w:sz w:val="16"/>
          <w:szCs w:val="16"/>
        </w:rPr>
        <w:t xml:space="preserve">    (подпись)                                                     (расшифровка подписи, Ф.И.О.)</w:t>
      </w:r>
    </w:p>
    <w:p w:rsidR="00731BFD" w:rsidRDefault="00731BFD" w:rsidP="00731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Представитель </w:t>
      </w:r>
      <w:r w:rsidR="006A73DB" w:rsidRPr="004846C4">
        <w:rPr>
          <w:rFonts w:ascii="Bookman Old Style" w:hAnsi="Bookman Old Style"/>
          <w:sz w:val="22"/>
          <w:szCs w:val="22"/>
        </w:rPr>
        <w:t>ООО УК «Континент»</w:t>
      </w:r>
      <w:r w:rsidR="006A73DB">
        <w:rPr>
          <w:rFonts w:ascii="Bookman Old Style" w:hAnsi="Bookman Old Style"/>
        </w:rPr>
        <w:t xml:space="preserve"> </w:t>
      </w:r>
    </w:p>
    <w:p w:rsidR="006804C6" w:rsidRPr="00C54537" w:rsidRDefault="006804C6" w:rsidP="00731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                 ________________________________</w:t>
      </w:r>
      <w:r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6804C6" w:rsidRDefault="006804C6" w:rsidP="006804C6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="00731BFD">
        <w:rPr>
          <w:rFonts w:ascii="Bookman Old Style" w:hAnsi="Bookman Old Style"/>
          <w:sz w:val="16"/>
          <w:szCs w:val="16"/>
        </w:rPr>
        <w:t xml:space="preserve">        </w:t>
      </w:r>
      <w:r>
        <w:rPr>
          <w:rFonts w:ascii="Bookman Old Style" w:hAnsi="Bookman Old Style"/>
          <w:sz w:val="16"/>
          <w:szCs w:val="16"/>
        </w:rPr>
        <w:t xml:space="preserve">  (подпись)                                                     (расшифровка подписи, Ф.И.О.)</w:t>
      </w:r>
    </w:p>
    <w:p w:rsidR="00673E77" w:rsidRDefault="00673E77" w:rsidP="006804C6">
      <w:pPr>
        <w:jc w:val="center"/>
        <w:rPr>
          <w:rFonts w:ascii="Bookman Old Style" w:hAnsi="Bookman Old Style" w:cs="Bookman Old Style"/>
          <w:b/>
          <w:sz w:val="18"/>
          <w:szCs w:val="18"/>
        </w:rPr>
      </w:pPr>
    </w:p>
    <w:p w:rsidR="00756B83" w:rsidRPr="00683869" w:rsidRDefault="00756B83" w:rsidP="006804C6">
      <w:pPr>
        <w:jc w:val="center"/>
        <w:rPr>
          <w:rFonts w:ascii="Bookman Old Style" w:hAnsi="Bookman Old Style" w:cs="Bookman Old Style"/>
          <w:b/>
          <w:sz w:val="19"/>
          <w:szCs w:val="19"/>
        </w:rPr>
      </w:pPr>
      <w:r w:rsidRPr="00683869">
        <w:rPr>
          <w:rFonts w:ascii="Bookman Old Style" w:hAnsi="Bookman Old Style" w:cs="Bookman Old Style"/>
          <w:b/>
          <w:sz w:val="19"/>
          <w:szCs w:val="19"/>
        </w:rPr>
        <w:t>ПРЕДУПРЕЖДЕНИЕ.</w:t>
      </w:r>
    </w:p>
    <w:p w:rsidR="00756B83" w:rsidRPr="00683869" w:rsidRDefault="00756B83" w:rsidP="00756B8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sz w:val="19"/>
          <w:szCs w:val="19"/>
        </w:rPr>
      </w:pPr>
      <w:r w:rsidRPr="00683869">
        <w:rPr>
          <w:rFonts w:ascii="Bookman Old Style" w:hAnsi="Bookman Old Style" w:cs="Bookman Old Style"/>
          <w:sz w:val="19"/>
          <w:szCs w:val="19"/>
        </w:rPr>
        <w:t>В соответствии с пунктом 62 Правил, при обнаружении факта несанкционированного вмешательства в работу индивидуального прибор</w:t>
      </w:r>
      <w:proofErr w:type="gramStart"/>
      <w:r w:rsidRPr="00683869">
        <w:rPr>
          <w:rFonts w:ascii="Bookman Old Style" w:hAnsi="Bookman Old Style" w:cs="Bookman Old Style"/>
          <w:sz w:val="19"/>
          <w:szCs w:val="19"/>
        </w:rPr>
        <w:t>а(</w:t>
      </w:r>
      <w:proofErr w:type="spellStart"/>
      <w:proofErr w:type="gramEnd"/>
      <w:r w:rsidRPr="00683869">
        <w:rPr>
          <w:rFonts w:ascii="Bookman Old Style" w:hAnsi="Bookman Old Style" w:cs="Bookman Old Style"/>
          <w:sz w:val="19"/>
          <w:szCs w:val="19"/>
        </w:rPr>
        <w:t>ов</w:t>
      </w:r>
      <w:proofErr w:type="spellEnd"/>
      <w:r w:rsidRPr="00683869">
        <w:rPr>
          <w:rFonts w:ascii="Bookman Old Style" w:hAnsi="Bookman Old Style" w:cs="Bookman Old Style"/>
          <w:sz w:val="19"/>
          <w:szCs w:val="19"/>
        </w:rPr>
        <w:t>) учета, расположенного(</w:t>
      </w:r>
      <w:proofErr w:type="spellStart"/>
      <w:r w:rsidRPr="00683869">
        <w:rPr>
          <w:rFonts w:ascii="Bookman Old Style" w:hAnsi="Bookman Old Style" w:cs="Bookman Old Style"/>
          <w:sz w:val="19"/>
          <w:szCs w:val="19"/>
        </w:rPr>
        <w:t>ых</w:t>
      </w:r>
      <w:proofErr w:type="spellEnd"/>
      <w:r w:rsidRPr="00683869">
        <w:rPr>
          <w:rFonts w:ascii="Bookman Old Style" w:hAnsi="Bookman Old Style" w:cs="Bookman Old Style"/>
          <w:sz w:val="19"/>
          <w:szCs w:val="19"/>
        </w:rPr>
        <w:t>) внутри помещения потребителя, повлекшего искажение показаний такого прибора,</w:t>
      </w:r>
      <w:r w:rsidR="00FF2C3D" w:rsidRPr="00683869">
        <w:rPr>
          <w:rFonts w:ascii="Bookman Old Style" w:hAnsi="Bookman Old Style" w:cs="Bookman Old Style"/>
          <w:sz w:val="19"/>
          <w:szCs w:val="19"/>
        </w:rPr>
        <w:t xml:space="preserve"> в числе путем его намагничивания, </w:t>
      </w:r>
      <w:r w:rsidRPr="00683869">
        <w:rPr>
          <w:rFonts w:ascii="Bookman Old Style" w:hAnsi="Bookman Old Style" w:cs="Bookman Old Style"/>
          <w:sz w:val="19"/>
          <w:szCs w:val="19"/>
        </w:rPr>
        <w:t xml:space="preserve"> перерасчет размера платы за соответствующую коммунальную услугу для потребителя производится исходя из  объемов коммунального ресурса, рассчитанных как произведение мощности </w:t>
      </w:r>
      <w:proofErr w:type="spellStart"/>
      <w:r w:rsidRPr="00683869">
        <w:rPr>
          <w:rFonts w:ascii="Bookman Old Style" w:hAnsi="Bookman Old Style" w:cs="Bookman Old Style"/>
          <w:sz w:val="19"/>
          <w:szCs w:val="19"/>
        </w:rPr>
        <w:t>несанкционированно</w:t>
      </w:r>
      <w:proofErr w:type="spellEnd"/>
      <w:r w:rsidRPr="00683869">
        <w:rPr>
          <w:rFonts w:ascii="Bookman Old Style" w:hAnsi="Bookman Old Style" w:cs="Bookman Old Style"/>
          <w:sz w:val="19"/>
          <w:szCs w:val="19"/>
        </w:rPr>
        <w:t xml:space="preserve"> подключенного оборудования (для водоснабжения и водоотведения - по пропускной способности трубы) и его круглосуточной работы за период 6 месяцев.  </w:t>
      </w:r>
    </w:p>
    <w:p w:rsidR="00756B83" w:rsidRPr="00683869" w:rsidRDefault="00756B83" w:rsidP="00673E7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19"/>
          <w:szCs w:val="19"/>
        </w:rPr>
      </w:pPr>
      <w:r w:rsidRPr="00683869">
        <w:rPr>
          <w:rFonts w:ascii="Bookman Old Style" w:hAnsi="Bookman Old Style" w:cs="Bookman Old Style"/>
          <w:b/>
          <w:sz w:val="19"/>
          <w:szCs w:val="19"/>
        </w:rPr>
        <w:t>Например, расчет пропускной способности трубы и объема неучтенного коммунального ресурса:</w:t>
      </w:r>
      <w:r w:rsidR="006A73DB" w:rsidRPr="00683869">
        <w:rPr>
          <w:rFonts w:ascii="Bookman Old Style" w:hAnsi="Bookman Old Style" w:cs="Bookman Old Style"/>
          <w:b/>
          <w:sz w:val="19"/>
          <w:szCs w:val="19"/>
        </w:rPr>
        <w:t xml:space="preserve"> </w:t>
      </w:r>
      <w:r w:rsidR="00673E77" w:rsidRPr="00683869">
        <w:rPr>
          <w:rFonts w:ascii="Bookman Old Style" w:hAnsi="Bookman Old Style" w:cs="Bookman Old Style"/>
          <w:b/>
          <w:sz w:val="19"/>
          <w:szCs w:val="19"/>
        </w:rPr>
        <w:t xml:space="preserve"> </w:t>
      </w:r>
      <w:r w:rsidR="006A73DB" w:rsidRPr="00683869">
        <w:rPr>
          <w:rFonts w:ascii="Bookman Old Style" w:hAnsi="Bookman Old Style" w:cs="Bookman Old Style"/>
          <w:b/>
          <w:sz w:val="19"/>
          <w:szCs w:val="19"/>
        </w:rPr>
        <w:t xml:space="preserve"> </w:t>
      </w:r>
      <m:oMath>
        <m:sSub>
          <m:sSubPr>
            <m:ctrlPr>
              <w:rPr>
                <w:rFonts w:ascii="Cambria Math" w:hAnsi="Bookman Old Style"/>
                <w:b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1</m:t>
            </m:r>
          </m:sub>
        </m:sSub>
        <m:r>
          <m:rPr>
            <m:sty m:val="b"/>
          </m:rPr>
          <w:rPr>
            <w:rFonts w:ascii="Cambria Math" w:hAnsi="Bookman Old Style"/>
            <w:sz w:val="19"/>
            <w:szCs w:val="19"/>
          </w:rPr>
          <m:t>=</m:t>
        </m:r>
        <m:r>
          <m:rPr>
            <m:sty m:val="b"/>
          </m:rPr>
          <w:rPr>
            <w:rFonts w:ascii="Cambria Math" w:hAnsi="Cambria Math"/>
            <w:sz w:val="19"/>
            <w:szCs w:val="19"/>
          </w:rPr>
          <m:t>s</m:t>
        </m:r>
        <m:r>
          <m:rPr>
            <m:sty m:val="b"/>
          </m:rPr>
          <w:rPr>
            <w:rFonts w:ascii="Bookman Old Style" w:hAnsi="Bookman Old Style"/>
            <w:sz w:val="19"/>
            <w:szCs w:val="19"/>
          </w:rPr>
          <m:t>×</m:t>
        </m:r>
        <m:r>
          <m:rPr>
            <m:sty m:val="bi"/>
          </m:rPr>
          <w:rPr>
            <w:rFonts w:ascii="Cambria Math" w:hAnsi="Cambria Math"/>
            <w:sz w:val="19"/>
            <w:szCs w:val="19"/>
          </w:rPr>
          <m:t>υ</m:t>
        </m:r>
        <m:r>
          <m:rPr>
            <m:sty m:val="b"/>
          </m:rPr>
          <w:rPr>
            <w:rFonts w:ascii="Bookman Old Style" w:hAnsi="Bookman Old Style"/>
            <w:sz w:val="19"/>
            <w:szCs w:val="19"/>
          </w:rPr>
          <m:t>×</m:t>
        </m:r>
        <m:r>
          <m:rPr>
            <m:sty m:val="b"/>
          </m:rPr>
          <w:rPr>
            <w:rFonts w:ascii="Cambria Math" w:hAnsi="Cambria Math"/>
            <w:sz w:val="19"/>
            <w:szCs w:val="19"/>
          </w:rPr>
          <m:t>t</m:t>
        </m:r>
      </m:oMath>
      <w:r w:rsidR="006A73DB" w:rsidRPr="00683869">
        <w:rPr>
          <w:rFonts w:ascii="Bookman Old Style" w:hAnsi="Bookman Old Style" w:cs="Bookman Old Style"/>
          <w:b/>
          <w:sz w:val="19"/>
          <w:szCs w:val="19"/>
        </w:rPr>
        <w:t xml:space="preserve">, </w:t>
      </w:r>
    </w:p>
    <w:p w:rsidR="00F1055D" w:rsidRPr="00683869" w:rsidRDefault="00FF2C3D" w:rsidP="00956804">
      <w:pPr>
        <w:jc w:val="both"/>
        <w:rPr>
          <w:rFonts w:ascii="Bookman Old Style" w:hAnsi="Bookman Old Style"/>
          <w:sz w:val="19"/>
          <w:szCs w:val="19"/>
        </w:rPr>
      </w:pPr>
      <w:r w:rsidRPr="00683869">
        <w:rPr>
          <w:rFonts w:ascii="Bookman Old Style" w:hAnsi="Bookman Old Style"/>
          <w:sz w:val="19"/>
          <w:szCs w:val="19"/>
        </w:rPr>
        <w:t>г</w:t>
      </w:r>
      <w:r w:rsidR="00AE3D3E" w:rsidRPr="00683869">
        <w:rPr>
          <w:rFonts w:ascii="Bookman Old Style" w:hAnsi="Bookman Old Style"/>
          <w:sz w:val="19"/>
          <w:szCs w:val="19"/>
        </w:rPr>
        <w:t xml:space="preserve">де:  </w:t>
      </w:r>
      <m:oMath>
        <m:sSub>
          <m:sSubPr>
            <m:ctrlPr>
              <w:rPr>
                <w:rFonts w:ascii="Cambria Math" w:hAnsi="Bookman Old Style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1</m:t>
            </m:r>
          </m:sub>
        </m:sSub>
      </m:oMath>
      <w:r w:rsidR="00AE3D3E" w:rsidRPr="00683869">
        <w:rPr>
          <w:rFonts w:ascii="Bookman Old Style" w:hAnsi="Bookman Old Style"/>
          <w:sz w:val="19"/>
          <w:szCs w:val="19"/>
        </w:rPr>
        <w:t xml:space="preserve"> - объем неучтенного коммунального ресурса с одного стояка (м. куб.);</w:t>
      </w:r>
    </w:p>
    <w:p w:rsidR="00AE3D3E" w:rsidRPr="00683869" w:rsidRDefault="00AE3D3E" w:rsidP="00956804">
      <w:pPr>
        <w:jc w:val="both"/>
        <w:rPr>
          <w:rFonts w:ascii="Bookman Old Style" w:hAnsi="Bookman Old Style"/>
          <w:sz w:val="19"/>
          <w:szCs w:val="19"/>
        </w:rPr>
      </w:pPr>
      <m:oMath>
        <m:r>
          <m:rPr>
            <m:sty m:val="p"/>
          </m:rPr>
          <w:rPr>
            <w:rFonts w:ascii="Cambria Math" w:hAnsi="Bookman Old Style"/>
            <w:sz w:val="19"/>
            <w:szCs w:val="19"/>
          </w:rPr>
          <m:t>s</m:t>
        </m:r>
        <m:r>
          <m:rPr>
            <m:sty m:val="p"/>
          </m:rPr>
          <w:rPr>
            <w:rFonts w:ascii="Bookman Old Style" w:hAnsi="Bookman Old Style"/>
            <w:sz w:val="19"/>
            <w:szCs w:val="19"/>
          </w:rPr>
          <m:t>-</m:t>
        </m:r>
        <m:r>
          <m:rPr>
            <m:sty m:val="p"/>
          </m:rPr>
          <w:rPr>
            <w:rFonts w:ascii="Cambria Math" w:hAnsi="Bookman Old Style"/>
            <w:sz w:val="19"/>
            <w:szCs w:val="19"/>
          </w:rPr>
          <m:t xml:space="preserve"> </m:t>
        </m:r>
      </m:oMath>
      <w:r w:rsidRPr="00683869">
        <w:rPr>
          <w:rFonts w:ascii="Bookman Old Style" w:hAnsi="Bookman Old Style"/>
          <w:sz w:val="19"/>
          <w:szCs w:val="19"/>
        </w:rPr>
        <w:t>площадь сечения трубы (м.кв.)</w:t>
      </w:r>
    </w:p>
    <w:p w:rsidR="0063742D" w:rsidRPr="00683869" w:rsidRDefault="00AE3D3E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9"/>
              <w:szCs w:val="19"/>
            </w:rPr>
            <m:t>υ</m:t>
          </m:r>
          <m:r>
            <w:rPr>
              <w:rFonts w:ascii="Bookman Old Style" w:hAnsi="Bookman Old Style"/>
              <w:sz w:val="19"/>
              <w:szCs w:val="19"/>
            </w:rPr>
            <m:t>-скорость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Bookman Old Style" w:hAnsi="Bookman Old Style"/>
              <w:sz w:val="19"/>
              <w:szCs w:val="19"/>
            </w:rPr>
            <m:t>движения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Bookman Old Style" w:hAnsi="Bookman Old Style"/>
              <w:sz w:val="19"/>
              <w:szCs w:val="19"/>
            </w:rPr>
            <m:t>воды</m:t>
          </m:r>
          <m:r>
            <w:rPr>
              <w:rFonts w:ascii="Cambria Math" w:hAnsi="Bookman Old Style"/>
              <w:sz w:val="19"/>
              <w:szCs w:val="19"/>
            </w:rPr>
            <m:t>;</m:t>
          </m:r>
        </m:oMath>
      </m:oMathPara>
    </w:p>
    <w:p w:rsidR="00AE3D3E" w:rsidRPr="00683869" w:rsidRDefault="00AE3D3E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  <w:r w:rsidRPr="00683869">
        <w:rPr>
          <w:rFonts w:ascii="Bookman Old Style" w:hAnsi="Bookman Old Style"/>
          <w:sz w:val="19"/>
          <w:szCs w:val="19"/>
          <w:lang w:val="en-US"/>
        </w:rPr>
        <w:t>t</w:t>
      </w:r>
      <w:r w:rsidRPr="00683869">
        <w:rPr>
          <w:rFonts w:ascii="Bookman Old Style" w:hAnsi="Bookman Old Style"/>
          <w:sz w:val="19"/>
          <w:szCs w:val="19"/>
        </w:rPr>
        <w:t xml:space="preserve"> – </w:t>
      </w:r>
      <w:proofErr w:type="gramStart"/>
      <w:r w:rsidRPr="00683869">
        <w:rPr>
          <w:rFonts w:ascii="Bookman Old Style" w:hAnsi="Bookman Old Style"/>
          <w:sz w:val="19"/>
          <w:szCs w:val="19"/>
        </w:rPr>
        <w:t>время</w:t>
      </w:r>
      <w:proofErr w:type="gramEnd"/>
      <w:r w:rsidRPr="00683869">
        <w:rPr>
          <w:rFonts w:ascii="Bookman Old Style" w:hAnsi="Bookman Old Style"/>
          <w:sz w:val="19"/>
          <w:szCs w:val="19"/>
        </w:rPr>
        <w:t>, в течении которого  вода вытекла из крана (сек.)</w:t>
      </w:r>
    </w:p>
    <w:p w:rsidR="0063742D" w:rsidRPr="00683869" w:rsidRDefault="00AE3D3E" w:rsidP="00673E77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  <w:r w:rsidRPr="00683869">
        <w:rPr>
          <w:rFonts w:ascii="Bookman Old Style" w:hAnsi="Bookman Old Style"/>
          <w:sz w:val="19"/>
          <w:szCs w:val="19"/>
        </w:rPr>
        <w:t>Внутренний диаметр</w:t>
      </w:r>
      <w:r w:rsidR="00A3766B" w:rsidRPr="00683869">
        <w:rPr>
          <w:rFonts w:ascii="Bookman Old Style" w:hAnsi="Bookman Old Style"/>
          <w:sz w:val="19"/>
          <w:szCs w:val="19"/>
        </w:rPr>
        <w:t xml:space="preserve"> труб розлива на жилье равен ½ дюйма или 0,015 м.</w:t>
      </w:r>
      <w:r w:rsidR="00673E77" w:rsidRPr="00683869">
        <w:rPr>
          <w:rFonts w:ascii="Bookman Old Style" w:hAnsi="Bookman Old Style"/>
          <w:sz w:val="19"/>
          <w:szCs w:val="19"/>
        </w:rPr>
        <w:t xml:space="preserve"> </w:t>
      </w:r>
      <m:oMath>
        <m:r>
          <w:rPr>
            <w:rFonts w:ascii="Cambria Math" w:hAnsi="Cambria Math"/>
            <w:sz w:val="19"/>
            <w:szCs w:val="19"/>
            <w:lang w:val="en-US"/>
          </w:rPr>
          <m:t>S</m:t>
        </m:r>
        <m:r>
          <m:rPr>
            <m:sty m:val="p"/>
          </m:rPr>
          <w:rPr>
            <w:rFonts w:ascii="Cambria Math" w:hAnsi="Bookman Old Style"/>
            <w:sz w:val="19"/>
            <w:szCs w:val="19"/>
          </w:rPr>
          <m:t>=</m:t>
        </m:r>
        <m:r>
          <m:rPr>
            <m:sty m:val="p"/>
          </m:rPr>
          <w:rPr>
            <w:rFonts w:ascii="Cambria Math" w:hAnsi="Cambria Math"/>
            <w:sz w:val="19"/>
            <w:szCs w:val="19"/>
          </w:rPr>
          <m:t>π×</m:t>
        </m:r>
        <m:sSup>
          <m:sSupPr>
            <m:ctrlPr>
              <w:rPr>
                <w:rFonts w:ascii="Cambria Math" w:hAnsi="Bookman Old Style"/>
                <w:sz w:val="19"/>
                <w:szCs w:val="19"/>
              </w:rPr>
            </m:ctrlPr>
          </m:sSupPr>
          <m:e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  <m:r>
          <m:rPr>
            <m:sty m:val="p"/>
          </m:rPr>
          <w:rPr>
            <w:rFonts w:ascii="Cambria Math" w:hAnsi="Bookman Old Style"/>
            <w:sz w:val="19"/>
            <w:szCs w:val="19"/>
          </w:rPr>
          <m:t>=3.14</m:t>
        </m:r>
        <m:r>
          <m:rPr>
            <m:sty m:val="p"/>
          </m:rPr>
          <w:rPr>
            <w:rFonts w:ascii="Cambria Math" w:hAnsi="Cambria Math"/>
            <w:sz w:val="19"/>
            <w:szCs w:val="19"/>
          </w:rPr>
          <m:t>×</m:t>
        </m:r>
        <m:sSup>
          <m:sSupPr>
            <m:ctrlPr>
              <w:rPr>
                <w:rFonts w:ascii="Cambria Math" w:hAnsi="Bookman Old Style"/>
                <w:sz w:val="19"/>
                <w:szCs w:val="19"/>
              </w:rPr>
            </m:ctrlPr>
          </m:sSupPr>
          <m:e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(</m:t>
            </m:r>
            <m:f>
              <m:fPr>
                <m:type m:val="skw"/>
                <m:ctrlPr>
                  <w:rPr>
                    <w:rFonts w:ascii="Cambria Math" w:hAnsi="Bookman Old Style"/>
                    <w:sz w:val="19"/>
                    <w:szCs w:val="19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Bookman Old Style"/>
                    <w:sz w:val="19"/>
                    <w:szCs w:val="19"/>
                  </w:rPr>
                  <m:t>0.015</m:t>
                </m:r>
              </m:num>
              <m:den>
                <m:r>
                  <m:rPr>
                    <m:sty m:val="p"/>
                  </m:rPr>
                  <w:rPr>
                    <w:rFonts w:ascii="Cambria Math" w:hAnsi="Bookman Old Style"/>
                    <w:sz w:val="19"/>
                    <w:szCs w:val="19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  <m:r>
          <m:rPr>
            <m:sty m:val="p"/>
          </m:rPr>
          <w:rPr>
            <w:rFonts w:ascii="Cambria Math" w:hAnsi="Bookman Old Style"/>
            <w:sz w:val="19"/>
            <w:szCs w:val="19"/>
          </w:rPr>
          <m:t xml:space="preserve">=0.000176625 </m:t>
        </m:r>
        <m:sSup>
          <m:sSupPr>
            <m:ctrlPr>
              <w:rPr>
                <w:rFonts w:ascii="Cambria Math" w:hAnsi="Bookman Old Style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м</m:t>
            </m:r>
          </m:e>
          <m:sup>
            <m: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</m:oMath>
      <w:r w:rsidR="00A3766B" w:rsidRPr="00683869">
        <w:rPr>
          <w:rFonts w:ascii="Bookman Old Style" w:hAnsi="Bookman Old Style"/>
          <w:i/>
          <w:sz w:val="19"/>
          <w:szCs w:val="19"/>
        </w:rPr>
        <w:t xml:space="preserve"> </w:t>
      </w:r>
    </w:p>
    <w:p w:rsidR="00FF2C3D" w:rsidRPr="00683869" w:rsidRDefault="00A3766B" w:rsidP="00A3766B">
      <w:pPr>
        <w:jc w:val="both"/>
        <w:rPr>
          <w:rFonts w:ascii="Bookman Old Style" w:hAnsi="Bookman Old Style"/>
          <w:i/>
          <w:sz w:val="19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9"/>
              <w:szCs w:val="19"/>
            </w:rPr>
            <m:t>υ</m:t>
          </m:r>
          <m:r>
            <w:rPr>
              <w:rFonts w:ascii="Cambria Math" w:hAnsi="Bookman Old Style"/>
              <w:sz w:val="19"/>
              <w:szCs w:val="19"/>
            </w:rPr>
            <m:t>=1,2</m:t>
          </m:r>
          <m:f>
            <m:fPr>
              <m:ctrlPr>
                <w:rPr>
                  <w:rFonts w:ascii="Cambria Math" w:hAnsi="Bookman Old Style"/>
                  <w:i/>
                  <w:sz w:val="19"/>
                  <w:szCs w:val="19"/>
                </w:rPr>
              </m:ctrlPr>
            </m:fPr>
            <m:num>
              <m:r>
                <w:rPr>
                  <w:rFonts w:ascii="Cambria Math" w:hAnsi="Bookman Old Style"/>
                  <w:sz w:val="19"/>
                  <w:szCs w:val="19"/>
                </w:rPr>
                <m:t>м</m:t>
              </m:r>
            </m:num>
            <m:den>
              <m:r>
                <w:rPr>
                  <w:rFonts w:ascii="Cambria Math" w:hAnsi="Bookman Old Style"/>
                  <w:sz w:val="19"/>
                  <w:szCs w:val="19"/>
                </w:rPr>
                <m:t>сек</m:t>
              </m:r>
            </m:den>
          </m:f>
          <m:r>
            <w:rPr>
              <w:rFonts w:ascii="Cambria Math" w:hAnsi="Bookman Old Style"/>
              <w:sz w:val="19"/>
              <w:szCs w:val="19"/>
            </w:rPr>
            <m:t>.</m:t>
          </m:r>
          <m:r>
            <w:rPr>
              <w:rFonts w:ascii="Cambria Math" w:hAnsi="Bookman Old Style"/>
              <w:sz w:val="19"/>
              <w:szCs w:val="19"/>
            </w:rPr>
            <m:t>на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основании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п</m:t>
          </m:r>
          <m:r>
            <w:rPr>
              <w:rFonts w:ascii="Cambria Math" w:hAnsi="Bookman Old Style"/>
              <w:sz w:val="19"/>
              <w:szCs w:val="19"/>
            </w:rPr>
            <m:t xml:space="preserve">.57 </m:t>
          </m:r>
          <m:r>
            <w:rPr>
              <w:rFonts w:ascii="Cambria Math" w:hAnsi="Bookman Old Style"/>
              <w:sz w:val="19"/>
              <w:szCs w:val="19"/>
            </w:rPr>
            <m:t>Постановления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Правительства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Российской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Федерации</m:t>
          </m:r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w:rPr>
              <w:rFonts w:ascii="Cambria Math" w:hAnsi="Bookman Old Style"/>
              <w:sz w:val="19"/>
              <w:szCs w:val="19"/>
            </w:rPr>
            <m:t>№</m:t>
          </m:r>
          <m:r>
            <w:rPr>
              <w:rFonts w:ascii="Cambria Math" w:hAnsi="Bookman Old Style"/>
              <w:sz w:val="19"/>
              <w:szCs w:val="19"/>
            </w:rPr>
            <m:t xml:space="preserve"> 167 </m:t>
          </m:r>
          <m:r>
            <w:rPr>
              <w:rFonts w:ascii="Cambria Math" w:hAnsi="Bookman Old Style"/>
              <w:sz w:val="19"/>
              <w:szCs w:val="19"/>
            </w:rPr>
            <m:t>от</m:t>
          </m:r>
          <m:r>
            <w:rPr>
              <w:rFonts w:ascii="Cambria Math" w:hAnsi="Bookman Old Style"/>
              <w:sz w:val="19"/>
              <w:szCs w:val="19"/>
            </w:rPr>
            <m:t xml:space="preserve"> 12.02.1999 </m:t>
          </m:r>
          <m:r>
            <w:rPr>
              <w:rFonts w:ascii="Cambria Math" w:hAnsi="Bookman Old Style"/>
              <w:sz w:val="19"/>
              <w:szCs w:val="19"/>
            </w:rPr>
            <m:t>г</m:t>
          </m:r>
          <m:r>
            <w:rPr>
              <w:rFonts w:ascii="Cambria Math" w:hAnsi="Bookman Old Style"/>
              <w:sz w:val="19"/>
              <w:szCs w:val="19"/>
            </w:rPr>
            <m:t xml:space="preserve">. </m:t>
          </m:r>
        </m:oMath>
      </m:oMathPara>
    </w:p>
    <w:p w:rsidR="00A3766B" w:rsidRPr="00683869" w:rsidRDefault="00A3766B" w:rsidP="00A3766B">
      <w:pPr>
        <w:jc w:val="both"/>
        <w:rPr>
          <w:rFonts w:ascii="Bookman Old Style" w:hAnsi="Bookman Old Style"/>
          <w:sz w:val="19"/>
          <w:szCs w:val="19"/>
        </w:rPr>
      </w:pPr>
      <m:oMathPara>
        <m:oMathParaPr>
          <m:jc m:val="left"/>
        </m:oMathParaPr>
        <m:oMath>
          <m:r>
            <w:rPr>
              <w:rFonts w:ascii="Cambria Math" w:hAnsi="Bookman Old Style"/>
              <w:sz w:val="19"/>
              <w:szCs w:val="19"/>
            </w:rPr>
            <m:t xml:space="preserve"> 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  <w:lang w:val="en-US"/>
            </w:rPr>
            <m:t>t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 xml:space="preserve">=6 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месяцев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=15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 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552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 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 xml:space="preserve">000 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>секунд</m:t>
          </m:r>
          <m:r>
            <m:rPr>
              <m:sty m:val="p"/>
            </m:rPr>
            <w:rPr>
              <w:rFonts w:ascii="Cambria Math" w:hAnsi="Bookman Old Style"/>
              <w:sz w:val="19"/>
              <w:szCs w:val="19"/>
            </w:rPr>
            <m:t xml:space="preserve"> </m:t>
          </m:r>
        </m:oMath>
      </m:oMathPara>
    </w:p>
    <w:p w:rsidR="00FF2C3D" w:rsidRPr="00683869" w:rsidRDefault="00230020" w:rsidP="00FF2C3D">
      <w:pPr>
        <w:jc w:val="both"/>
        <w:rPr>
          <w:rFonts w:ascii="Bookman Old Style" w:hAnsi="Bookman Old Style"/>
          <w:i/>
          <w:sz w:val="19"/>
          <w:szCs w:val="19"/>
        </w:rPr>
      </w:pPr>
      <m:oMath>
        <m:sSub>
          <m:sSubPr>
            <m:ctrlPr>
              <w:rPr>
                <w:rFonts w:ascii="Cambria Math" w:hAnsi="Bookman Old Style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Bookman Old Style" w:hAnsi="Bookman Old Style"/>
                <w:sz w:val="19"/>
                <w:szCs w:val="19"/>
              </w:rPr>
              <m:t>Итак</m:t>
            </m:r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,  V</m:t>
            </m:r>
          </m:e>
          <m:sub>
            <m:r>
              <m:rPr>
                <m:sty m:val="p"/>
              </m:rPr>
              <w:rPr>
                <w:rFonts w:ascii="Cambria Math" w:hAnsi="Bookman Old Style"/>
                <w:sz w:val="19"/>
                <w:szCs w:val="19"/>
              </w:rPr>
              <m:t>1</m:t>
            </m:r>
          </m:sub>
        </m:sSub>
        <m:r>
          <m:rPr>
            <m:sty m:val="p"/>
          </m:rPr>
          <w:rPr>
            <w:rFonts w:ascii="Cambria Math" w:hAnsi="Bookman Old Style"/>
            <w:sz w:val="19"/>
            <w:szCs w:val="19"/>
          </w:rPr>
          <m:t>=S</m:t>
        </m:r>
        <m:r>
          <m:rPr>
            <m:sty m:val="p"/>
          </m:rPr>
          <w:rPr>
            <w:rFonts w:ascii="Bookman Old Style" w:hAnsi="Bookman Old Style"/>
            <w:sz w:val="19"/>
            <w:szCs w:val="19"/>
          </w:rPr>
          <m:t>×</m:t>
        </m:r>
        <m:r>
          <w:rPr>
            <w:rFonts w:ascii="Cambria Math" w:hAnsi="Cambria Math"/>
            <w:sz w:val="19"/>
            <w:szCs w:val="19"/>
          </w:rPr>
          <m:t>υ</m:t>
        </m:r>
        <m:r>
          <m:rPr>
            <m:sty m:val="p"/>
          </m:rPr>
          <w:rPr>
            <w:rFonts w:ascii="Bookman Old Style" w:hAnsi="Bookman Old Style"/>
            <w:sz w:val="19"/>
            <w:szCs w:val="19"/>
          </w:rPr>
          <m:t>×</m:t>
        </m:r>
        <m:r>
          <m:rPr>
            <m:sty m:val="p"/>
          </m:rPr>
          <w:rPr>
            <w:rFonts w:ascii="Cambria Math" w:hAnsi="Bookman Old Style"/>
            <w:sz w:val="19"/>
            <w:szCs w:val="19"/>
          </w:rPr>
          <m:t xml:space="preserve">T=0.000176625 </m:t>
        </m:r>
        <m:sSup>
          <m:sSupPr>
            <m:ctrlPr>
              <w:rPr>
                <w:rFonts w:ascii="Cambria Math" w:hAnsi="Bookman Old Style"/>
                <w:i/>
                <w:sz w:val="19"/>
                <w:szCs w:val="19"/>
              </w:rPr>
            </m:ctrlPr>
          </m:sSupPr>
          <m:e>
            <m:r>
              <w:rPr>
                <w:rFonts w:ascii="Bookman Old Style" w:hAnsi="Bookman Old Style"/>
                <w:sz w:val="19"/>
                <w:szCs w:val="19"/>
              </w:rPr>
              <m:t>м</m:t>
            </m:r>
          </m:e>
          <m:sup>
            <m:r>
              <w:rPr>
                <w:rFonts w:ascii="Cambria Math" w:hAnsi="Bookman Old Style"/>
                <w:sz w:val="19"/>
                <w:szCs w:val="19"/>
              </w:rPr>
              <m:t>2</m:t>
            </m:r>
          </m:sup>
        </m:sSup>
      </m:oMath>
      <w:r w:rsidR="00FF2C3D" w:rsidRPr="00683869">
        <w:rPr>
          <w:rFonts w:ascii="Bookman Old Style" w:hAnsi="Bookman Old Style"/>
          <w:sz w:val="19"/>
          <w:szCs w:val="19"/>
        </w:rPr>
        <w:t xml:space="preserve"> х 1.2 м/сек. Х 15 552 000 сек. = 3</w:t>
      </w:r>
      <w:r w:rsidR="006A73DB" w:rsidRPr="00683869">
        <w:rPr>
          <w:rFonts w:ascii="Bookman Old Style" w:hAnsi="Bookman Old Style"/>
          <w:sz w:val="19"/>
          <w:szCs w:val="19"/>
        </w:rPr>
        <w:t> </w:t>
      </w:r>
      <w:r w:rsidR="00FF2C3D" w:rsidRPr="00683869">
        <w:rPr>
          <w:rFonts w:ascii="Bookman Old Style" w:hAnsi="Bookman Old Style"/>
          <w:sz w:val="19"/>
          <w:szCs w:val="19"/>
        </w:rPr>
        <w:t>296</w:t>
      </w:r>
      <w:r w:rsidR="006A73DB" w:rsidRPr="00683869">
        <w:rPr>
          <w:rFonts w:ascii="Bookman Old Style" w:hAnsi="Bookman Old Style"/>
          <w:sz w:val="19"/>
          <w:szCs w:val="19"/>
        </w:rPr>
        <w:t>.</w:t>
      </w:r>
      <w:r w:rsidR="00FF2C3D" w:rsidRPr="00683869">
        <w:rPr>
          <w:rFonts w:ascii="Bookman Old Style" w:hAnsi="Bookman Old Style"/>
          <w:sz w:val="19"/>
          <w:szCs w:val="19"/>
        </w:rPr>
        <w:t xml:space="preserve">24 </w:t>
      </w:r>
      <w:proofErr w:type="spellStart"/>
      <w:r w:rsidR="00FF2C3D" w:rsidRPr="00683869">
        <w:rPr>
          <w:rFonts w:ascii="Bookman Old Style" w:hAnsi="Bookman Old Style"/>
          <w:sz w:val="19"/>
          <w:szCs w:val="19"/>
        </w:rPr>
        <w:t>м</w:t>
      </w:r>
      <w:proofErr w:type="gramStart"/>
      <w:r w:rsidR="00FF2C3D" w:rsidRPr="00683869">
        <w:rPr>
          <w:rFonts w:ascii="Bookman Old Style" w:hAnsi="Bookman Old Style"/>
          <w:sz w:val="19"/>
          <w:szCs w:val="19"/>
        </w:rPr>
        <w:t>.к</w:t>
      </w:r>
      <w:proofErr w:type="gramEnd"/>
      <w:r w:rsidR="00FF2C3D" w:rsidRPr="00683869">
        <w:rPr>
          <w:rFonts w:ascii="Bookman Old Style" w:hAnsi="Bookman Old Style"/>
          <w:sz w:val="19"/>
          <w:szCs w:val="19"/>
        </w:rPr>
        <w:t>уб</w:t>
      </w:r>
      <w:proofErr w:type="spellEnd"/>
      <w:r w:rsidR="00FF2C3D" w:rsidRPr="00683869">
        <w:rPr>
          <w:rFonts w:ascii="Bookman Old Style" w:hAnsi="Bookman Old Style"/>
          <w:sz w:val="19"/>
          <w:szCs w:val="19"/>
        </w:rPr>
        <w:t xml:space="preserve">. </w:t>
      </w:r>
      <w:r w:rsidR="00FF2C3D" w:rsidRPr="00683869">
        <w:rPr>
          <w:rFonts w:ascii="Bookman Old Style" w:hAnsi="Bookman Old Style"/>
          <w:i/>
          <w:sz w:val="19"/>
          <w:szCs w:val="19"/>
        </w:rPr>
        <w:t>- 1 стояк</w:t>
      </w:r>
    </w:p>
    <w:p w:rsidR="00673E77" w:rsidRDefault="00673E77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731BFD" w:rsidRDefault="00731BFD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731BFD" w:rsidRDefault="00731BFD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731BFD" w:rsidRPr="00683869" w:rsidRDefault="00731BFD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19"/>
          <w:szCs w:val="19"/>
        </w:rPr>
      </w:pPr>
    </w:p>
    <w:p w:rsidR="00FD7BF0" w:rsidRPr="00C54537" w:rsidRDefault="003F52B6" w:rsidP="00BF114F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 w:rsidRPr="004846C4">
        <w:rPr>
          <w:rFonts w:ascii="Bookman Old Style" w:hAnsi="Bookman Old Style"/>
          <w:sz w:val="22"/>
          <w:szCs w:val="22"/>
        </w:rPr>
        <w:t>П</w:t>
      </w:r>
      <w:r w:rsidR="00731BFD">
        <w:rPr>
          <w:rFonts w:ascii="Bookman Old Style" w:hAnsi="Bookman Old Style"/>
          <w:sz w:val="22"/>
          <w:szCs w:val="22"/>
        </w:rPr>
        <w:t>отребитель</w:t>
      </w:r>
      <w:r w:rsidR="00731BFD">
        <w:rPr>
          <w:rFonts w:ascii="Bookman Old Style" w:hAnsi="Bookman Old Style"/>
        </w:rPr>
        <w:t xml:space="preserve">     </w:t>
      </w:r>
      <w:r w:rsidR="005D4B34" w:rsidRPr="00C54537">
        <w:rPr>
          <w:rFonts w:ascii="Bookman Old Style" w:hAnsi="Bookman Old Style"/>
        </w:rPr>
        <w:t xml:space="preserve">  </w:t>
      </w:r>
      <w:r w:rsidR="00731BFD">
        <w:rPr>
          <w:rFonts w:ascii="Bookman Old Style" w:hAnsi="Bookman Old Style"/>
        </w:rPr>
        <w:t xml:space="preserve">________________        </w:t>
      </w:r>
      <w:r w:rsidR="004846C4">
        <w:rPr>
          <w:rFonts w:ascii="Bookman Old Style" w:hAnsi="Bookman Old Style"/>
        </w:rPr>
        <w:t xml:space="preserve">       </w:t>
      </w:r>
      <w:r w:rsidR="00731BFD">
        <w:rPr>
          <w:rFonts w:ascii="Bookman Old Style" w:hAnsi="Bookman Old Style"/>
        </w:rPr>
        <w:t>___________________________</w:t>
      </w:r>
      <w:r w:rsidR="005D4B34" w:rsidRPr="00C54537">
        <w:rPr>
          <w:rFonts w:ascii="Bookman Old Style" w:hAnsi="Bookman Old Style"/>
        </w:rPr>
        <w:t xml:space="preserve">                                                                    </w:t>
      </w:r>
    </w:p>
    <w:p w:rsidR="000B4C31" w:rsidRPr="00C54537" w:rsidRDefault="004846C4" w:rsidP="006A73DB">
      <w:pPr>
        <w:pStyle w:val="a3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</w:t>
      </w:r>
      <w:r w:rsidR="00731BFD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                </w:t>
      </w:r>
      <w:r w:rsidR="00731BFD">
        <w:rPr>
          <w:rFonts w:ascii="Bookman Old Style" w:hAnsi="Bookman Old Style"/>
          <w:sz w:val="16"/>
          <w:szCs w:val="16"/>
        </w:rPr>
        <w:t xml:space="preserve">           </w:t>
      </w:r>
      <w:r>
        <w:rPr>
          <w:rFonts w:ascii="Bookman Old Style" w:hAnsi="Bookman Old Style"/>
          <w:sz w:val="16"/>
          <w:szCs w:val="16"/>
        </w:rPr>
        <w:t xml:space="preserve">               (подпись)                                                     (расшифровка подписи, Ф.И.О.)</w:t>
      </w:r>
    </w:p>
    <w:sectPr w:rsidR="000B4C31" w:rsidRPr="00C54537" w:rsidSect="00673E77">
      <w:pgSz w:w="11906" w:h="16838" w:code="9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66" w:rsidRDefault="000C5266" w:rsidP="00755BBE">
      <w:r>
        <w:separator/>
      </w:r>
    </w:p>
  </w:endnote>
  <w:endnote w:type="continuationSeparator" w:id="0">
    <w:p w:rsidR="000C5266" w:rsidRDefault="000C5266" w:rsidP="0075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66" w:rsidRDefault="000C5266" w:rsidP="00755BBE">
      <w:r>
        <w:separator/>
      </w:r>
    </w:p>
  </w:footnote>
  <w:footnote w:type="continuationSeparator" w:id="0">
    <w:p w:rsidR="000C5266" w:rsidRDefault="000C5266" w:rsidP="0075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7481"/>
    <w:multiLevelType w:val="hybridMultilevel"/>
    <w:tmpl w:val="1ABCE84C"/>
    <w:lvl w:ilvl="0" w:tplc="D688A8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8A"/>
    <w:rsid w:val="0000007E"/>
    <w:rsid w:val="000119F8"/>
    <w:rsid w:val="0002060C"/>
    <w:rsid w:val="000212F1"/>
    <w:rsid w:val="000245A7"/>
    <w:rsid w:val="000266D6"/>
    <w:rsid w:val="00027BF5"/>
    <w:rsid w:val="00027F22"/>
    <w:rsid w:val="000313FB"/>
    <w:rsid w:val="0003319F"/>
    <w:rsid w:val="00035214"/>
    <w:rsid w:val="00042F0E"/>
    <w:rsid w:val="00044339"/>
    <w:rsid w:val="00051624"/>
    <w:rsid w:val="00063587"/>
    <w:rsid w:val="00066219"/>
    <w:rsid w:val="00066B03"/>
    <w:rsid w:val="00067BED"/>
    <w:rsid w:val="000712FF"/>
    <w:rsid w:val="00071FC9"/>
    <w:rsid w:val="0007490C"/>
    <w:rsid w:val="000767B2"/>
    <w:rsid w:val="00076DD1"/>
    <w:rsid w:val="00077580"/>
    <w:rsid w:val="00080CDF"/>
    <w:rsid w:val="00081FDC"/>
    <w:rsid w:val="000820E3"/>
    <w:rsid w:val="0008351D"/>
    <w:rsid w:val="00091D50"/>
    <w:rsid w:val="00095A4F"/>
    <w:rsid w:val="00097F8C"/>
    <w:rsid w:val="000A0981"/>
    <w:rsid w:val="000A0A79"/>
    <w:rsid w:val="000B21E1"/>
    <w:rsid w:val="000B4C31"/>
    <w:rsid w:val="000C1483"/>
    <w:rsid w:val="000C5266"/>
    <w:rsid w:val="000C6152"/>
    <w:rsid w:val="000D53A2"/>
    <w:rsid w:val="000E1EFD"/>
    <w:rsid w:val="000E4776"/>
    <w:rsid w:val="000E52C2"/>
    <w:rsid w:val="000F4506"/>
    <w:rsid w:val="00111519"/>
    <w:rsid w:val="00111B47"/>
    <w:rsid w:val="00112018"/>
    <w:rsid w:val="00121EB6"/>
    <w:rsid w:val="00124499"/>
    <w:rsid w:val="00126A32"/>
    <w:rsid w:val="00127A80"/>
    <w:rsid w:val="00137A94"/>
    <w:rsid w:val="0014411E"/>
    <w:rsid w:val="00145B7E"/>
    <w:rsid w:val="00164489"/>
    <w:rsid w:val="001701FD"/>
    <w:rsid w:val="0017259E"/>
    <w:rsid w:val="001735C8"/>
    <w:rsid w:val="001749AB"/>
    <w:rsid w:val="0018111B"/>
    <w:rsid w:val="001811B7"/>
    <w:rsid w:val="00194C2A"/>
    <w:rsid w:val="00196442"/>
    <w:rsid w:val="0019787F"/>
    <w:rsid w:val="001A51CC"/>
    <w:rsid w:val="001B3346"/>
    <w:rsid w:val="001B5490"/>
    <w:rsid w:val="001C480C"/>
    <w:rsid w:val="001C4C6E"/>
    <w:rsid w:val="001C5FE9"/>
    <w:rsid w:val="001C7773"/>
    <w:rsid w:val="001D032A"/>
    <w:rsid w:val="001D0EF2"/>
    <w:rsid w:val="001E013B"/>
    <w:rsid w:val="001E3B4B"/>
    <w:rsid w:val="001E6386"/>
    <w:rsid w:val="001E76F4"/>
    <w:rsid w:val="0020060A"/>
    <w:rsid w:val="00202794"/>
    <w:rsid w:val="00206478"/>
    <w:rsid w:val="00206BE3"/>
    <w:rsid w:val="00214245"/>
    <w:rsid w:val="00216C42"/>
    <w:rsid w:val="00223904"/>
    <w:rsid w:val="00230020"/>
    <w:rsid w:val="002304D5"/>
    <w:rsid w:val="0024078A"/>
    <w:rsid w:val="00251188"/>
    <w:rsid w:val="00252C5F"/>
    <w:rsid w:val="00267918"/>
    <w:rsid w:val="0027086A"/>
    <w:rsid w:val="0027246B"/>
    <w:rsid w:val="00282036"/>
    <w:rsid w:val="00283663"/>
    <w:rsid w:val="00285B95"/>
    <w:rsid w:val="00291AD1"/>
    <w:rsid w:val="002A1E78"/>
    <w:rsid w:val="002C2CDB"/>
    <w:rsid w:val="002C390E"/>
    <w:rsid w:val="002E1469"/>
    <w:rsid w:val="002E336B"/>
    <w:rsid w:val="002E4D0C"/>
    <w:rsid w:val="002E60CF"/>
    <w:rsid w:val="002F0116"/>
    <w:rsid w:val="002F0B1B"/>
    <w:rsid w:val="002F1202"/>
    <w:rsid w:val="002F23EE"/>
    <w:rsid w:val="002F5AA9"/>
    <w:rsid w:val="002F5B82"/>
    <w:rsid w:val="002F5CAA"/>
    <w:rsid w:val="002F5CC8"/>
    <w:rsid w:val="00300185"/>
    <w:rsid w:val="00302358"/>
    <w:rsid w:val="00302FD4"/>
    <w:rsid w:val="003030AE"/>
    <w:rsid w:val="00304C01"/>
    <w:rsid w:val="00311428"/>
    <w:rsid w:val="00312D89"/>
    <w:rsid w:val="00320B79"/>
    <w:rsid w:val="003236A4"/>
    <w:rsid w:val="003276A3"/>
    <w:rsid w:val="003325B8"/>
    <w:rsid w:val="00334205"/>
    <w:rsid w:val="00345016"/>
    <w:rsid w:val="003619DF"/>
    <w:rsid w:val="00367C88"/>
    <w:rsid w:val="00375B29"/>
    <w:rsid w:val="0038023A"/>
    <w:rsid w:val="003806DF"/>
    <w:rsid w:val="00390116"/>
    <w:rsid w:val="0039017F"/>
    <w:rsid w:val="003938C5"/>
    <w:rsid w:val="00393A98"/>
    <w:rsid w:val="003A1501"/>
    <w:rsid w:val="003A3CC6"/>
    <w:rsid w:val="003B0D7F"/>
    <w:rsid w:val="003D1B9F"/>
    <w:rsid w:val="003D2E77"/>
    <w:rsid w:val="003E0C39"/>
    <w:rsid w:val="003E1AD3"/>
    <w:rsid w:val="003F52B6"/>
    <w:rsid w:val="003F67ED"/>
    <w:rsid w:val="00400C50"/>
    <w:rsid w:val="00401E13"/>
    <w:rsid w:val="0040765D"/>
    <w:rsid w:val="004133AA"/>
    <w:rsid w:val="004152D8"/>
    <w:rsid w:val="00416147"/>
    <w:rsid w:val="0041658A"/>
    <w:rsid w:val="0042101F"/>
    <w:rsid w:val="00425AE6"/>
    <w:rsid w:val="00426DD9"/>
    <w:rsid w:val="00427426"/>
    <w:rsid w:val="004322DC"/>
    <w:rsid w:val="00437094"/>
    <w:rsid w:val="00437BE6"/>
    <w:rsid w:val="00442256"/>
    <w:rsid w:val="0044795A"/>
    <w:rsid w:val="004630AB"/>
    <w:rsid w:val="00471CFA"/>
    <w:rsid w:val="004725EA"/>
    <w:rsid w:val="00472BAC"/>
    <w:rsid w:val="0047349E"/>
    <w:rsid w:val="00473971"/>
    <w:rsid w:val="00477B77"/>
    <w:rsid w:val="004846C4"/>
    <w:rsid w:val="00490657"/>
    <w:rsid w:val="004A1C83"/>
    <w:rsid w:val="004A25E9"/>
    <w:rsid w:val="004B085A"/>
    <w:rsid w:val="004B25DF"/>
    <w:rsid w:val="004C6799"/>
    <w:rsid w:val="004C7C03"/>
    <w:rsid w:val="004D2CE1"/>
    <w:rsid w:val="004D51DA"/>
    <w:rsid w:val="004D55B8"/>
    <w:rsid w:val="004D6FA8"/>
    <w:rsid w:val="004E56C6"/>
    <w:rsid w:val="004F21E9"/>
    <w:rsid w:val="004F50B6"/>
    <w:rsid w:val="004F6536"/>
    <w:rsid w:val="00500B73"/>
    <w:rsid w:val="0050250F"/>
    <w:rsid w:val="0050335F"/>
    <w:rsid w:val="00505696"/>
    <w:rsid w:val="005063B9"/>
    <w:rsid w:val="0050660C"/>
    <w:rsid w:val="00513464"/>
    <w:rsid w:val="00517104"/>
    <w:rsid w:val="00524E7D"/>
    <w:rsid w:val="005276B2"/>
    <w:rsid w:val="005334DB"/>
    <w:rsid w:val="00546981"/>
    <w:rsid w:val="00560860"/>
    <w:rsid w:val="0056151B"/>
    <w:rsid w:val="00561EC9"/>
    <w:rsid w:val="00562F27"/>
    <w:rsid w:val="00573452"/>
    <w:rsid w:val="00574A11"/>
    <w:rsid w:val="005823BF"/>
    <w:rsid w:val="005858CB"/>
    <w:rsid w:val="00586A69"/>
    <w:rsid w:val="00592C21"/>
    <w:rsid w:val="00592D08"/>
    <w:rsid w:val="005A48D3"/>
    <w:rsid w:val="005A532E"/>
    <w:rsid w:val="005A6433"/>
    <w:rsid w:val="005B1590"/>
    <w:rsid w:val="005B49E5"/>
    <w:rsid w:val="005B71CD"/>
    <w:rsid w:val="005C5FB9"/>
    <w:rsid w:val="005D0901"/>
    <w:rsid w:val="005D4B34"/>
    <w:rsid w:val="005D52C5"/>
    <w:rsid w:val="005D589F"/>
    <w:rsid w:val="005D66E8"/>
    <w:rsid w:val="005E5F6E"/>
    <w:rsid w:val="005E7179"/>
    <w:rsid w:val="006032DB"/>
    <w:rsid w:val="006071EF"/>
    <w:rsid w:val="006073F4"/>
    <w:rsid w:val="006157A5"/>
    <w:rsid w:val="00622C4C"/>
    <w:rsid w:val="00633DBA"/>
    <w:rsid w:val="00635EA9"/>
    <w:rsid w:val="0063742D"/>
    <w:rsid w:val="006404FF"/>
    <w:rsid w:val="00641E8A"/>
    <w:rsid w:val="00644AC9"/>
    <w:rsid w:val="00650B30"/>
    <w:rsid w:val="006527C6"/>
    <w:rsid w:val="006552A9"/>
    <w:rsid w:val="0066178E"/>
    <w:rsid w:val="006619C5"/>
    <w:rsid w:val="00665B94"/>
    <w:rsid w:val="00673E77"/>
    <w:rsid w:val="0067674B"/>
    <w:rsid w:val="006804C6"/>
    <w:rsid w:val="00680868"/>
    <w:rsid w:val="00683869"/>
    <w:rsid w:val="0068794C"/>
    <w:rsid w:val="006940DB"/>
    <w:rsid w:val="0069704D"/>
    <w:rsid w:val="0069724D"/>
    <w:rsid w:val="006A10D7"/>
    <w:rsid w:val="006A1BC9"/>
    <w:rsid w:val="006A4F05"/>
    <w:rsid w:val="006A68D2"/>
    <w:rsid w:val="006A73DB"/>
    <w:rsid w:val="006B01CA"/>
    <w:rsid w:val="006B2919"/>
    <w:rsid w:val="006B5061"/>
    <w:rsid w:val="006B6497"/>
    <w:rsid w:val="006B68B3"/>
    <w:rsid w:val="006B75DF"/>
    <w:rsid w:val="006C2734"/>
    <w:rsid w:val="006D51F2"/>
    <w:rsid w:val="006D7CC4"/>
    <w:rsid w:val="006E09D4"/>
    <w:rsid w:val="006E13B7"/>
    <w:rsid w:val="006E40BA"/>
    <w:rsid w:val="006E4F3A"/>
    <w:rsid w:val="006F0F2C"/>
    <w:rsid w:val="00700A4E"/>
    <w:rsid w:val="007052FD"/>
    <w:rsid w:val="0070610C"/>
    <w:rsid w:val="00706B7F"/>
    <w:rsid w:val="00712DF0"/>
    <w:rsid w:val="0071609F"/>
    <w:rsid w:val="00716933"/>
    <w:rsid w:val="0071742B"/>
    <w:rsid w:val="00731BFD"/>
    <w:rsid w:val="0073641C"/>
    <w:rsid w:val="00747BD0"/>
    <w:rsid w:val="00755BBE"/>
    <w:rsid w:val="00756B83"/>
    <w:rsid w:val="00762AB8"/>
    <w:rsid w:val="00763F76"/>
    <w:rsid w:val="00765F5C"/>
    <w:rsid w:val="007667D6"/>
    <w:rsid w:val="0077157A"/>
    <w:rsid w:val="00776169"/>
    <w:rsid w:val="00776C17"/>
    <w:rsid w:val="007771C4"/>
    <w:rsid w:val="00784D7C"/>
    <w:rsid w:val="007949E3"/>
    <w:rsid w:val="00795F5D"/>
    <w:rsid w:val="0079795C"/>
    <w:rsid w:val="00797E0A"/>
    <w:rsid w:val="007A02F1"/>
    <w:rsid w:val="007B1751"/>
    <w:rsid w:val="007C04AD"/>
    <w:rsid w:val="007C147C"/>
    <w:rsid w:val="007C46FB"/>
    <w:rsid w:val="007D1CF7"/>
    <w:rsid w:val="007D65D9"/>
    <w:rsid w:val="007D789C"/>
    <w:rsid w:val="007E18C8"/>
    <w:rsid w:val="007E1B74"/>
    <w:rsid w:val="007F09AE"/>
    <w:rsid w:val="007F45AC"/>
    <w:rsid w:val="007F661E"/>
    <w:rsid w:val="00801438"/>
    <w:rsid w:val="00802395"/>
    <w:rsid w:val="008040C6"/>
    <w:rsid w:val="00804F8E"/>
    <w:rsid w:val="00807084"/>
    <w:rsid w:val="008137B0"/>
    <w:rsid w:val="00821BB4"/>
    <w:rsid w:val="0082382B"/>
    <w:rsid w:val="00824B71"/>
    <w:rsid w:val="00825CE9"/>
    <w:rsid w:val="008262DC"/>
    <w:rsid w:val="008305B0"/>
    <w:rsid w:val="00845BB7"/>
    <w:rsid w:val="00854561"/>
    <w:rsid w:val="00854BEB"/>
    <w:rsid w:val="008559D5"/>
    <w:rsid w:val="00863A01"/>
    <w:rsid w:val="008640AD"/>
    <w:rsid w:val="008676F7"/>
    <w:rsid w:val="0087645F"/>
    <w:rsid w:val="00877190"/>
    <w:rsid w:val="00883DB0"/>
    <w:rsid w:val="008939E2"/>
    <w:rsid w:val="008A0F0B"/>
    <w:rsid w:val="008A0F7C"/>
    <w:rsid w:val="008A18E0"/>
    <w:rsid w:val="008A61C5"/>
    <w:rsid w:val="008A7107"/>
    <w:rsid w:val="008A73FB"/>
    <w:rsid w:val="008B0734"/>
    <w:rsid w:val="008B08A3"/>
    <w:rsid w:val="008B0E17"/>
    <w:rsid w:val="008B206A"/>
    <w:rsid w:val="008B2338"/>
    <w:rsid w:val="008B44E9"/>
    <w:rsid w:val="008B6B49"/>
    <w:rsid w:val="008C2EC2"/>
    <w:rsid w:val="008C3705"/>
    <w:rsid w:val="008C5B63"/>
    <w:rsid w:val="008D0497"/>
    <w:rsid w:val="008D1054"/>
    <w:rsid w:val="008D2A76"/>
    <w:rsid w:val="008D370A"/>
    <w:rsid w:val="008D4883"/>
    <w:rsid w:val="008D4FB3"/>
    <w:rsid w:val="008E152A"/>
    <w:rsid w:val="008E54A6"/>
    <w:rsid w:val="008E7715"/>
    <w:rsid w:val="008F2FDB"/>
    <w:rsid w:val="008F4D0B"/>
    <w:rsid w:val="008F626E"/>
    <w:rsid w:val="009006E3"/>
    <w:rsid w:val="0090446D"/>
    <w:rsid w:val="00906C84"/>
    <w:rsid w:val="009171E7"/>
    <w:rsid w:val="009172FA"/>
    <w:rsid w:val="00917368"/>
    <w:rsid w:val="00925111"/>
    <w:rsid w:val="0093079B"/>
    <w:rsid w:val="00933764"/>
    <w:rsid w:val="00933DBF"/>
    <w:rsid w:val="00956311"/>
    <w:rsid w:val="00956804"/>
    <w:rsid w:val="00962A39"/>
    <w:rsid w:val="0096344C"/>
    <w:rsid w:val="009635A5"/>
    <w:rsid w:val="00971ADA"/>
    <w:rsid w:val="00975BE6"/>
    <w:rsid w:val="00976D89"/>
    <w:rsid w:val="00994AEB"/>
    <w:rsid w:val="00996B60"/>
    <w:rsid w:val="00997F9E"/>
    <w:rsid w:val="009A0988"/>
    <w:rsid w:val="009A3A0C"/>
    <w:rsid w:val="009B1ED3"/>
    <w:rsid w:val="009B4165"/>
    <w:rsid w:val="009C4E7C"/>
    <w:rsid w:val="009C51DB"/>
    <w:rsid w:val="009C7473"/>
    <w:rsid w:val="009D1D55"/>
    <w:rsid w:val="009D4069"/>
    <w:rsid w:val="009D5CEF"/>
    <w:rsid w:val="009D73FC"/>
    <w:rsid w:val="009E140A"/>
    <w:rsid w:val="009F2AE4"/>
    <w:rsid w:val="009F6FDE"/>
    <w:rsid w:val="00A037EC"/>
    <w:rsid w:val="00A03CD1"/>
    <w:rsid w:val="00A0718A"/>
    <w:rsid w:val="00A129FE"/>
    <w:rsid w:val="00A178B5"/>
    <w:rsid w:val="00A203DE"/>
    <w:rsid w:val="00A26170"/>
    <w:rsid w:val="00A347AC"/>
    <w:rsid w:val="00A34EFB"/>
    <w:rsid w:val="00A36D59"/>
    <w:rsid w:val="00A3766B"/>
    <w:rsid w:val="00A40105"/>
    <w:rsid w:val="00A5319F"/>
    <w:rsid w:val="00A57F02"/>
    <w:rsid w:val="00A662DA"/>
    <w:rsid w:val="00A666EE"/>
    <w:rsid w:val="00A94CE9"/>
    <w:rsid w:val="00A96303"/>
    <w:rsid w:val="00AA0FA3"/>
    <w:rsid w:val="00AA2EE9"/>
    <w:rsid w:val="00AA335D"/>
    <w:rsid w:val="00AA6C82"/>
    <w:rsid w:val="00AB770F"/>
    <w:rsid w:val="00AC1E9B"/>
    <w:rsid w:val="00AC2D90"/>
    <w:rsid w:val="00AC4A6C"/>
    <w:rsid w:val="00AC6078"/>
    <w:rsid w:val="00AD46A3"/>
    <w:rsid w:val="00AD4E90"/>
    <w:rsid w:val="00AE25BC"/>
    <w:rsid w:val="00AE3D3E"/>
    <w:rsid w:val="00AF45C0"/>
    <w:rsid w:val="00AF5718"/>
    <w:rsid w:val="00AF5B94"/>
    <w:rsid w:val="00B02A65"/>
    <w:rsid w:val="00B02B96"/>
    <w:rsid w:val="00B02E11"/>
    <w:rsid w:val="00B12B7A"/>
    <w:rsid w:val="00B134F8"/>
    <w:rsid w:val="00B234F9"/>
    <w:rsid w:val="00B23619"/>
    <w:rsid w:val="00B239BB"/>
    <w:rsid w:val="00B244CE"/>
    <w:rsid w:val="00B316FA"/>
    <w:rsid w:val="00B327D0"/>
    <w:rsid w:val="00B41FF5"/>
    <w:rsid w:val="00B42C22"/>
    <w:rsid w:val="00B541CD"/>
    <w:rsid w:val="00B57A2D"/>
    <w:rsid w:val="00B65141"/>
    <w:rsid w:val="00B70D59"/>
    <w:rsid w:val="00B76668"/>
    <w:rsid w:val="00B81833"/>
    <w:rsid w:val="00B82082"/>
    <w:rsid w:val="00B95459"/>
    <w:rsid w:val="00BA0B88"/>
    <w:rsid w:val="00BA332B"/>
    <w:rsid w:val="00BA52F4"/>
    <w:rsid w:val="00BA7CDF"/>
    <w:rsid w:val="00BB04A5"/>
    <w:rsid w:val="00BB18F3"/>
    <w:rsid w:val="00BB7AEA"/>
    <w:rsid w:val="00BC1073"/>
    <w:rsid w:val="00BC2D0A"/>
    <w:rsid w:val="00BC2E0A"/>
    <w:rsid w:val="00BC5700"/>
    <w:rsid w:val="00BC67AF"/>
    <w:rsid w:val="00BC6F7E"/>
    <w:rsid w:val="00BE1D11"/>
    <w:rsid w:val="00BF114F"/>
    <w:rsid w:val="00BF1AF7"/>
    <w:rsid w:val="00BF2A0A"/>
    <w:rsid w:val="00BF37E7"/>
    <w:rsid w:val="00C00E2C"/>
    <w:rsid w:val="00C01EE2"/>
    <w:rsid w:val="00C10F43"/>
    <w:rsid w:val="00C176D1"/>
    <w:rsid w:val="00C234D3"/>
    <w:rsid w:val="00C32B2B"/>
    <w:rsid w:val="00C32C89"/>
    <w:rsid w:val="00C33EE5"/>
    <w:rsid w:val="00C54537"/>
    <w:rsid w:val="00C54E01"/>
    <w:rsid w:val="00C606F8"/>
    <w:rsid w:val="00C6172E"/>
    <w:rsid w:val="00C741B2"/>
    <w:rsid w:val="00C7717B"/>
    <w:rsid w:val="00C8339C"/>
    <w:rsid w:val="00C83B51"/>
    <w:rsid w:val="00C857C3"/>
    <w:rsid w:val="00C86E42"/>
    <w:rsid w:val="00CA108E"/>
    <w:rsid w:val="00CA128F"/>
    <w:rsid w:val="00CA6FE5"/>
    <w:rsid w:val="00CB2575"/>
    <w:rsid w:val="00CC44E1"/>
    <w:rsid w:val="00CC7D95"/>
    <w:rsid w:val="00CD2FF1"/>
    <w:rsid w:val="00CE25C9"/>
    <w:rsid w:val="00CF18C7"/>
    <w:rsid w:val="00CF2C44"/>
    <w:rsid w:val="00CF6AB7"/>
    <w:rsid w:val="00D02A90"/>
    <w:rsid w:val="00D031C5"/>
    <w:rsid w:val="00D0617F"/>
    <w:rsid w:val="00D06E01"/>
    <w:rsid w:val="00D0786F"/>
    <w:rsid w:val="00D152C7"/>
    <w:rsid w:val="00D15F6A"/>
    <w:rsid w:val="00D17D2B"/>
    <w:rsid w:val="00D20484"/>
    <w:rsid w:val="00D26A04"/>
    <w:rsid w:val="00D27E23"/>
    <w:rsid w:val="00D34A1D"/>
    <w:rsid w:val="00D366B0"/>
    <w:rsid w:val="00D42A4C"/>
    <w:rsid w:val="00D42E51"/>
    <w:rsid w:val="00D46D70"/>
    <w:rsid w:val="00D60676"/>
    <w:rsid w:val="00D64872"/>
    <w:rsid w:val="00D660B8"/>
    <w:rsid w:val="00D70C8E"/>
    <w:rsid w:val="00D72A8F"/>
    <w:rsid w:val="00D72E28"/>
    <w:rsid w:val="00D7385F"/>
    <w:rsid w:val="00D761AF"/>
    <w:rsid w:val="00D8074C"/>
    <w:rsid w:val="00D8079A"/>
    <w:rsid w:val="00D86DA1"/>
    <w:rsid w:val="00D870F2"/>
    <w:rsid w:val="00DA7810"/>
    <w:rsid w:val="00DC5F1B"/>
    <w:rsid w:val="00DC6C51"/>
    <w:rsid w:val="00DD1088"/>
    <w:rsid w:val="00DD280C"/>
    <w:rsid w:val="00DD4043"/>
    <w:rsid w:val="00DD5C47"/>
    <w:rsid w:val="00DD6129"/>
    <w:rsid w:val="00DE1BE9"/>
    <w:rsid w:val="00DE1FE2"/>
    <w:rsid w:val="00DE6570"/>
    <w:rsid w:val="00DF0A70"/>
    <w:rsid w:val="00DF24C8"/>
    <w:rsid w:val="00DF4C25"/>
    <w:rsid w:val="00DF72CC"/>
    <w:rsid w:val="00E00A22"/>
    <w:rsid w:val="00E035EF"/>
    <w:rsid w:val="00E151D3"/>
    <w:rsid w:val="00E2030A"/>
    <w:rsid w:val="00E20A16"/>
    <w:rsid w:val="00E3176F"/>
    <w:rsid w:val="00E37340"/>
    <w:rsid w:val="00E37A6A"/>
    <w:rsid w:val="00E530EE"/>
    <w:rsid w:val="00E53757"/>
    <w:rsid w:val="00E539D7"/>
    <w:rsid w:val="00E5721D"/>
    <w:rsid w:val="00E60219"/>
    <w:rsid w:val="00E62EA5"/>
    <w:rsid w:val="00E6442E"/>
    <w:rsid w:val="00E6657C"/>
    <w:rsid w:val="00E66F43"/>
    <w:rsid w:val="00E70178"/>
    <w:rsid w:val="00E705E9"/>
    <w:rsid w:val="00E74686"/>
    <w:rsid w:val="00E76038"/>
    <w:rsid w:val="00E814F1"/>
    <w:rsid w:val="00E8559A"/>
    <w:rsid w:val="00E9232C"/>
    <w:rsid w:val="00E95F3F"/>
    <w:rsid w:val="00E9611F"/>
    <w:rsid w:val="00E9635F"/>
    <w:rsid w:val="00EA11F2"/>
    <w:rsid w:val="00EA2259"/>
    <w:rsid w:val="00EB17F3"/>
    <w:rsid w:val="00EC005F"/>
    <w:rsid w:val="00EC3ABF"/>
    <w:rsid w:val="00EC5E02"/>
    <w:rsid w:val="00EC6463"/>
    <w:rsid w:val="00ED4CF4"/>
    <w:rsid w:val="00ED4FBE"/>
    <w:rsid w:val="00ED64AA"/>
    <w:rsid w:val="00EE0D3E"/>
    <w:rsid w:val="00EE3681"/>
    <w:rsid w:val="00EF78AA"/>
    <w:rsid w:val="00F03291"/>
    <w:rsid w:val="00F054C7"/>
    <w:rsid w:val="00F1055D"/>
    <w:rsid w:val="00F12A60"/>
    <w:rsid w:val="00F22B67"/>
    <w:rsid w:val="00F26044"/>
    <w:rsid w:val="00F279F6"/>
    <w:rsid w:val="00F30161"/>
    <w:rsid w:val="00F30969"/>
    <w:rsid w:val="00F31232"/>
    <w:rsid w:val="00F31CD8"/>
    <w:rsid w:val="00F3393E"/>
    <w:rsid w:val="00F346A9"/>
    <w:rsid w:val="00F430E5"/>
    <w:rsid w:val="00F46F60"/>
    <w:rsid w:val="00F61C46"/>
    <w:rsid w:val="00F72FB3"/>
    <w:rsid w:val="00F74F19"/>
    <w:rsid w:val="00F766DA"/>
    <w:rsid w:val="00F76F47"/>
    <w:rsid w:val="00F81D62"/>
    <w:rsid w:val="00F83B5F"/>
    <w:rsid w:val="00F85A77"/>
    <w:rsid w:val="00F91136"/>
    <w:rsid w:val="00F92087"/>
    <w:rsid w:val="00F95B02"/>
    <w:rsid w:val="00FA1BC2"/>
    <w:rsid w:val="00FA39B9"/>
    <w:rsid w:val="00FA7294"/>
    <w:rsid w:val="00FB238C"/>
    <w:rsid w:val="00FB78EC"/>
    <w:rsid w:val="00FC0373"/>
    <w:rsid w:val="00FC2341"/>
    <w:rsid w:val="00FD2162"/>
    <w:rsid w:val="00FD5FBA"/>
    <w:rsid w:val="00FD7BF0"/>
    <w:rsid w:val="00FD7C70"/>
    <w:rsid w:val="00FE33F3"/>
    <w:rsid w:val="00FE54A9"/>
    <w:rsid w:val="00FF2205"/>
    <w:rsid w:val="00FF2C3D"/>
    <w:rsid w:val="00FF449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7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18A"/>
    <w:pPr>
      <w:spacing w:before="100" w:beforeAutospacing="1" w:after="100" w:afterAutospacing="1"/>
    </w:pPr>
  </w:style>
  <w:style w:type="table" w:styleId="a4">
    <w:name w:val="Table Grid"/>
    <w:basedOn w:val="a1"/>
    <w:rsid w:val="00A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570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755BB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BBE"/>
  </w:style>
  <w:style w:type="character" w:styleId="a8">
    <w:name w:val="footnote reference"/>
    <w:basedOn w:val="a0"/>
    <w:rsid w:val="00755B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276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276A3"/>
  </w:style>
  <w:style w:type="character" w:styleId="a9">
    <w:name w:val="Hyperlink"/>
    <w:basedOn w:val="a0"/>
    <w:uiPriority w:val="99"/>
    <w:unhideWhenUsed/>
    <w:rsid w:val="003276A3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63742D"/>
    <w:rPr>
      <w:color w:val="808080"/>
    </w:rPr>
  </w:style>
  <w:style w:type="paragraph" w:styleId="ab">
    <w:name w:val="List Paragraph"/>
    <w:basedOn w:val="a"/>
    <w:uiPriority w:val="34"/>
    <w:qFormat/>
    <w:rsid w:val="00B95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7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18A"/>
    <w:pPr>
      <w:spacing w:before="100" w:beforeAutospacing="1" w:after="100" w:afterAutospacing="1"/>
    </w:pPr>
  </w:style>
  <w:style w:type="table" w:styleId="a4">
    <w:name w:val="Table Grid"/>
    <w:basedOn w:val="a1"/>
    <w:rsid w:val="00A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C570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755BB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BBE"/>
  </w:style>
  <w:style w:type="character" w:styleId="a8">
    <w:name w:val="footnote reference"/>
    <w:basedOn w:val="a0"/>
    <w:rsid w:val="00755B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276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276A3"/>
  </w:style>
  <w:style w:type="character" w:styleId="a9">
    <w:name w:val="Hyperlink"/>
    <w:basedOn w:val="a0"/>
    <w:uiPriority w:val="99"/>
    <w:unhideWhenUsed/>
    <w:rsid w:val="003276A3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63742D"/>
    <w:rPr>
      <w:color w:val="808080"/>
    </w:rPr>
  </w:style>
  <w:style w:type="paragraph" w:styleId="ab">
    <w:name w:val="List Paragraph"/>
    <w:basedOn w:val="a"/>
    <w:uiPriority w:val="34"/>
    <w:qFormat/>
    <w:rsid w:val="00B9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8779-AB0A-4C40-BA50-B6772E78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984</Words>
  <Characters>8286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30-06-07</vt:lpstr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30-06-07</dc:title>
  <dc:creator>Председатель</dc:creator>
  <cp:lastModifiedBy>Шитикова Ольга Владимировна</cp:lastModifiedBy>
  <cp:revision>18</cp:revision>
  <cp:lastPrinted>2017-01-11T04:45:00Z</cp:lastPrinted>
  <dcterms:created xsi:type="dcterms:W3CDTF">2016-11-19T07:32:00Z</dcterms:created>
  <dcterms:modified xsi:type="dcterms:W3CDTF">2019-12-25T04:48:00Z</dcterms:modified>
</cp:coreProperties>
</file>